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BD" w:rsidRPr="009E496B" w:rsidRDefault="00D379BD" w:rsidP="00E77641">
      <w:pPr>
        <w:spacing w:line="360" w:lineRule="auto"/>
        <w:ind w:firstLine="426"/>
        <w:jc w:val="center"/>
        <w:rPr>
          <w:rFonts w:ascii="Courier New" w:eastAsia="Courier New" w:hAnsi="Courier New" w:cs="Courier New"/>
          <w:b/>
          <w:sz w:val="24"/>
          <w:szCs w:val="24"/>
        </w:rPr>
      </w:pPr>
      <w:r w:rsidRPr="009E496B">
        <w:rPr>
          <w:rFonts w:ascii="Courier New" w:eastAsia="Courier New" w:hAnsi="Courier New" w:cs="Courier New"/>
          <w:b/>
          <w:sz w:val="24"/>
          <w:szCs w:val="24"/>
        </w:rPr>
        <w:t>ANEXO I</w:t>
      </w:r>
    </w:p>
    <w:p w:rsidR="00D379BD" w:rsidRPr="009E496B" w:rsidRDefault="00D379BD" w:rsidP="00E77641">
      <w:pPr>
        <w:spacing w:line="360" w:lineRule="auto"/>
        <w:ind w:firstLine="426"/>
        <w:jc w:val="center"/>
        <w:rPr>
          <w:rFonts w:ascii="Courier New" w:eastAsia="Courier New" w:hAnsi="Courier New" w:cs="Courier New"/>
          <w:b/>
          <w:sz w:val="24"/>
          <w:szCs w:val="24"/>
        </w:rPr>
      </w:pPr>
    </w:p>
    <w:p w:rsidR="00D379BD" w:rsidRPr="009E496B" w:rsidRDefault="00D379BD" w:rsidP="00E77641">
      <w:pPr>
        <w:spacing w:line="360" w:lineRule="auto"/>
        <w:ind w:firstLine="426"/>
        <w:jc w:val="center"/>
        <w:rPr>
          <w:rFonts w:ascii="Courier New" w:eastAsia="Courier New" w:hAnsi="Courier New" w:cs="Courier New"/>
          <w:b/>
          <w:sz w:val="24"/>
          <w:szCs w:val="24"/>
          <w:highlight w:val="yellow"/>
        </w:rPr>
      </w:pPr>
      <w:r w:rsidRPr="009E496B">
        <w:rPr>
          <w:rFonts w:ascii="Courier New" w:eastAsia="Courier New" w:hAnsi="Courier New" w:cs="Courier New"/>
          <w:b/>
          <w:sz w:val="24"/>
          <w:szCs w:val="24"/>
        </w:rPr>
        <w:t>BASES REGULADORAS DEL TORNEO ESCOLAR DE DEBATE EN INGLÉS DE LA COMUNIDAD FORAL DE NAVARRA 2024-25</w:t>
      </w:r>
    </w:p>
    <w:p w:rsidR="00D379BD" w:rsidRPr="009E496B" w:rsidRDefault="00D379BD" w:rsidP="00E77641">
      <w:pPr>
        <w:spacing w:line="360" w:lineRule="auto"/>
        <w:ind w:firstLine="426"/>
        <w:jc w:val="both"/>
        <w:rPr>
          <w:rFonts w:ascii="Courier New" w:eastAsia="Courier New" w:hAnsi="Courier New" w:cs="Courier New"/>
          <w:b/>
          <w:sz w:val="24"/>
          <w:szCs w:val="24"/>
          <w:highlight w:val="yellow"/>
        </w:rPr>
      </w:pPr>
    </w:p>
    <w:p w:rsidR="00D379BD" w:rsidRPr="009E496B" w:rsidRDefault="00D379BD" w:rsidP="00E77641">
      <w:pPr>
        <w:spacing w:line="360" w:lineRule="auto"/>
        <w:ind w:firstLine="426"/>
        <w:jc w:val="both"/>
        <w:rPr>
          <w:rFonts w:ascii="Courier New" w:eastAsia="Courier New" w:hAnsi="Courier New" w:cs="Courier New"/>
          <w:b/>
          <w:sz w:val="24"/>
          <w:szCs w:val="24"/>
        </w:rPr>
      </w:pPr>
      <w:r w:rsidRPr="009E496B">
        <w:rPr>
          <w:rFonts w:ascii="Courier New" w:eastAsia="Courier New" w:hAnsi="Courier New" w:cs="Courier New"/>
          <w:b/>
          <w:sz w:val="24"/>
          <w:szCs w:val="24"/>
        </w:rPr>
        <w:t>PRIMERA. - Objeto y destinatarios.</w:t>
      </w:r>
    </w:p>
    <w:p w:rsidR="00D379BD" w:rsidRPr="009E496B" w:rsidRDefault="00D379BD" w:rsidP="00E77641">
      <w:pPr>
        <w:spacing w:line="360" w:lineRule="auto"/>
        <w:ind w:firstLine="426"/>
        <w:jc w:val="both"/>
        <w:rPr>
          <w:rFonts w:ascii="Courier New" w:eastAsia="Courier New" w:hAnsi="Courier New" w:cs="Courier New"/>
          <w:b/>
          <w:sz w:val="24"/>
          <w:szCs w:val="24"/>
        </w:rPr>
      </w:pPr>
    </w:p>
    <w:p w:rsidR="00D379BD" w:rsidRPr="009E496B" w:rsidRDefault="00D379BD" w:rsidP="00E77641">
      <w:pPr>
        <w:spacing w:line="360" w:lineRule="auto"/>
        <w:ind w:firstLine="426"/>
        <w:jc w:val="both"/>
        <w:rPr>
          <w:rFonts w:ascii="Courier New" w:eastAsia="Courier New" w:hAnsi="Courier New" w:cs="Courier New"/>
          <w:b/>
          <w:sz w:val="24"/>
          <w:szCs w:val="24"/>
        </w:rPr>
      </w:pPr>
      <w:r w:rsidRPr="009E496B">
        <w:rPr>
          <w:rFonts w:ascii="Courier New" w:eastAsia="Courier New" w:hAnsi="Courier New" w:cs="Courier New"/>
          <w:sz w:val="24"/>
          <w:szCs w:val="24"/>
        </w:rPr>
        <w:t>1. Esta resolución tiene como objeto convocar el Torneo Escolar de Debate en Inglés de la Comunidad Foral de Navarra 2024</w:t>
      </w:r>
      <w:r w:rsidR="0041012B">
        <w:rPr>
          <w:rFonts w:ascii="Courier New" w:eastAsia="Courier New" w:hAnsi="Courier New" w:cs="Courier New"/>
          <w:sz w:val="24"/>
          <w:szCs w:val="24"/>
        </w:rPr>
        <w:t>-25</w:t>
      </w:r>
      <w:r w:rsidRPr="009E496B">
        <w:rPr>
          <w:rFonts w:ascii="Courier New" w:eastAsia="Courier New" w:hAnsi="Courier New" w:cs="Courier New"/>
          <w:sz w:val="24"/>
          <w:szCs w:val="24"/>
        </w:rPr>
        <w:t>, destinado a fomentar y mejorar el análisis de la información, la capacidad argumentativa, la expresión oral y el trabajo en equipo del alumnado de los centros educativos de la Comunidad Foral de Navarra.</w:t>
      </w:r>
    </w:p>
    <w:p w:rsidR="00D379BD" w:rsidRPr="009E496B" w:rsidRDefault="00D379BD" w:rsidP="00E77641">
      <w:pPr>
        <w:spacing w:line="360" w:lineRule="auto"/>
        <w:ind w:firstLine="426"/>
        <w:jc w:val="both"/>
        <w:rPr>
          <w:rFonts w:ascii="Courier New" w:eastAsia="Courier New" w:hAnsi="Courier New" w:cs="Courier New"/>
          <w:b/>
          <w:sz w:val="24"/>
          <w:szCs w:val="24"/>
        </w:rPr>
      </w:pPr>
    </w:p>
    <w:p w:rsidR="00D379BD" w:rsidRDefault="00D379BD"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2. Podrán participar los centros públicos y concertados en </w:t>
      </w:r>
      <w:r w:rsidR="00CF676F">
        <w:rPr>
          <w:rFonts w:ascii="Courier New" w:eastAsia="Courier New" w:hAnsi="Courier New" w:cs="Courier New"/>
          <w:sz w:val="24"/>
          <w:szCs w:val="24"/>
        </w:rPr>
        <w:t>las siguientes</w:t>
      </w:r>
      <w:r w:rsidRPr="009E496B">
        <w:rPr>
          <w:rFonts w:ascii="Courier New" w:eastAsia="Courier New" w:hAnsi="Courier New" w:cs="Courier New"/>
          <w:sz w:val="24"/>
          <w:szCs w:val="24"/>
        </w:rPr>
        <w:t xml:space="preserve"> categorías:</w:t>
      </w:r>
    </w:p>
    <w:p w:rsidR="00E77641" w:rsidRPr="009E496B" w:rsidRDefault="00E77641"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pStyle w:val="Prrafodelista"/>
        <w:tabs>
          <w:tab w:val="left" w:pos="993"/>
        </w:tabs>
        <w:spacing w:line="360" w:lineRule="auto"/>
        <w:ind w:left="426"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 </w:t>
      </w:r>
      <w:r w:rsidRPr="009E496B">
        <w:rPr>
          <w:rFonts w:ascii="Courier New" w:eastAsia="Courier New" w:hAnsi="Courier New" w:cs="Courier New"/>
          <w:sz w:val="24"/>
          <w:szCs w:val="24"/>
        </w:rPr>
        <w:t xml:space="preserve">Categoría </w:t>
      </w:r>
      <w:r>
        <w:rPr>
          <w:rFonts w:ascii="Courier New" w:eastAsia="Courier New" w:hAnsi="Courier New" w:cs="Courier New"/>
          <w:sz w:val="24"/>
          <w:szCs w:val="24"/>
        </w:rPr>
        <w:t>A</w:t>
      </w:r>
      <w:r w:rsidRPr="009E496B">
        <w:rPr>
          <w:rFonts w:ascii="Courier New" w:eastAsia="Courier New" w:hAnsi="Courier New" w:cs="Courier New"/>
          <w:sz w:val="24"/>
          <w:szCs w:val="24"/>
        </w:rPr>
        <w:t xml:space="preserve">: alumnado de 5º y 6º de Educación Primaria. </w:t>
      </w:r>
    </w:p>
    <w:p w:rsidR="00D379BD" w:rsidRPr="009E496B" w:rsidRDefault="00D379BD" w:rsidP="00E77641">
      <w:pPr>
        <w:pStyle w:val="Prrafodelista"/>
        <w:tabs>
          <w:tab w:val="left" w:pos="993"/>
        </w:tabs>
        <w:spacing w:line="360" w:lineRule="auto"/>
        <w:ind w:left="426"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 </w:t>
      </w:r>
      <w:r w:rsidRPr="009E496B">
        <w:rPr>
          <w:rFonts w:ascii="Courier New" w:eastAsia="Courier New" w:hAnsi="Courier New" w:cs="Courier New"/>
          <w:sz w:val="24"/>
          <w:szCs w:val="24"/>
        </w:rPr>
        <w:t xml:space="preserve">Categoría </w:t>
      </w:r>
      <w:r>
        <w:rPr>
          <w:rFonts w:ascii="Courier New" w:eastAsia="Courier New" w:hAnsi="Courier New" w:cs="Courier New"/>
          <w:sz w:val="24"/>
          <w:szCs w:val="24"/>
        </w:rPr>
        <w:t>B</w:t>
      </w:r>
      <w:r w:rsidRPr="009E496B">
        <w:rPr>
          <w:rFonts w:ascii="Courier New" w:eastAsia="Courier New" w:hAnsi="Courier New" w:cs="Courier New"/>
          <w:sz w:val="24"/>
          <w:szCs w:val="24"/>
        </w:rPr>
        <w:t>: alumnado de 1º y 2º de Educación Secundaria Obligatoria.</w:t>
      </w:r>
    </w:p>
    <w:p w:rsidR="00D379BD" w:rsidRDefault="00D379BD" w:rsidP="00E77641">
      <w:pPr>
        <w:pStyle w:val="Prrafodelista"/>
        <w:tabs>
          <w:tab w:val="left" w:pos="993"/>
        </w:tabs>
        <w:spacing w:line="360" w:lineRule="auto"/>
        <w:ind w:left="426"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 </w:t>
      </w:r>
      <w:r w:rsidRPr="009E496B">
        <w:rPr>
          <w:rFonts w:ascii="Courier New" w:eastAsia="Courier New" w:hAnsi="Courier New" w:cs="Courier New"/>
          <w:sz w:val="24"/>
          <w:szCs w:val="24"/>
        </w:rPr>
        <w:t xml:space="preserve">Categoría </w:t>
      </w:r>
      <w:r>
        <w:rPr>
          <w:rFonts w:ascii="Courier New" w:eastAsia="Courier New" w:hAnsi="Courier New" w:cs="Courier New"/>
          <w:sz w:val="24"/>
          <w:szCs w:val="24"/>
        </w:rPr>
        <w:t>C</w:t>
      </w:r>
      <w:r w:rsidRPr="009E496B">
        <w:rPr>
          <w:rFonts w:ascii="Courier New" w:eastAsia="Courier New" w:hAnsi="Courier New" w:cs="Courier New"/>
          <w:sz w:val="24"/>
          <w:szCs w:val="24"/>
        </w:rPr>
        <w:t>: alumnado de 3º y 4º de Educación Secundaria Obligatoria.</w:t>
      </w:r>
    </w:p>
    <w:p w:rsidR="00E77641" w:rsidRDefault="00E77641" w:rsidP="00E77641">
      <w:pPr>
        <w:pStyle w:val="Prrafodelista"/>
        <w:tabs>
          <w:tab w:val="left" w:pos="993"/>
        </w:tabs>
        <w:spacing w:line="360" w:lineRule="auto"/>
        <w:ind w:left="426" w:firstLine="426"/>
        <w:jc w:val="both"/>
        <w:rPr>
          <w:rFonts w:ascii="Courier New" w:eastAsia="Courier New" w:hAnsi="Courier New" w:cs="Courier New"/>
          <w:sz w:val="24"/>
          <w:szCs w:val="24"/>
        </w:rPr>
      </w:pPr>
    </w:p>
    <w:p w:rsidR="0037220C" w:rsidRPr="009E496B" w:rsidRDefault="0037220C" w:rsidP="00E77641">
      <w:pPr>
        <w:pStyle w:val="Prrafodelista"/>
        <w:tabs>
          <w:tab w:val="left" w:pos="993"/>
        </w:tabs>
        <w:spacing w:line="360" w:lineRule="auto"/>
        <w:ind w:left="426" w:firstLine="426"/>
        <w:jc w:val="both"/>
        <w:rPr>
          <w:rFonts w:ascii="Courier New" w:eastAsia="Courier New" w:hAnsi="Courier New" w:cs="Courier New"/>
          <w:sz w:val="24"/>
          <w:szCs w:val="24"/>
        </w:rPr>
      </w:pPr>
      <w:r>
        <w:rPr>
          <w:rFonts w:ascii="Courier New" w:eastAsia="Courier New" w:hAnsi="Courier New" w:cs="Courier New"/>
          <w:sz w:val="24"/>
          <w:szCs w:val="24"/>
        </w:rPr>
        <w:t>En cada categoría podrán participar un máximo de 8 equipos según lo establecido en la base Cuarta.</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b/>
          <w:sz w:val="24"/>
          <w:szCs w:val="24"/>
        </w:rPr>
      </w:pPr>
      <w:r w:rsidRPr="009E496B">
        <w:rPr>
          <w:rFonts w:ascii="Courier New" w:eastAsia="Courier New" w:hAnsi="Courier New" w:cs="Courier New"/>
          <w:b/>
          <w:sz w:val="24"/>
          <w:szCs w:val="24"/>
        </w:rPr>
        <w:t>SEGUNDA. Requisitos</w:t>
      </w:r>
      <w:r w:rsidR="0034406D">
        <w:rPr>
          <w:rFonts w:ascii="Courier New" w:eastAsia="Courier New" w:hAnsi="Courier New" w:cs="Courier New"/>
          <w:b/>
          <w:sz w:val="24"/>
          <w:szCs w:val="24"/>
        </w:rPr>
        <w:t>.</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Para poder participar, los centros deberán cumplir los siguientes requisitos:</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sz w:val="24"/>
          <w:szCs w:val="24"/>
          <w:highlight w:val="yellow"/>
        </w:rPr>
      </w:pPr>
      <w:r w:rsidRPr="009E496B">
        <w:rPr>
          <w:rFonts w:ascii="Courier New" w:eastAsia="Courier New" w:hAnsi="Courier New" w:cs="Courier New"/>
          <w:sz w:val="24"/>
          <w:szCs w:val="24"/>
        </w:rPr>
        <w:lastRenderedPageBreak/>
        <w:t>a) Constitución de un equipo de debate para cada categoría en la que desee participar, formado por alumnado del mismo. Cada equipo estará formado por un mínimo de cuatro integrantes y un máximo de cinco. Si fuera necesario sustituir a algún miembro del equipo de debate o al profesorado preparador, el centro lo comunicará al Negociado de Programas Lingüísticos al menos diez días antes del inicio de la primera fase del debate.</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34406D"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b) Designación de un/a docente preparador/a </w:t>
      </w:r>
      <w:r w:rsidR="00D379BD" w:rsidRPr="009E496B">
        <w:rPr>
          <w:rFonts w:ascii="Courier New" w:eastAsia="Courier New" w:hAnsi="Courier New" w:cs="Courier New"/>
          <w:sz w:val="24"/>
          <w:szCs w:val="24"/>
        </w:rPr>
        <w:t xml:space="preserve">del equipo de debate, quien acompañará al equipo en el torneo </w:t>
      </w:r>
      <w:r>
        <w:rPr>
          <w:rFonts w:ascii="Courier New" w:eastAsia="Courier New" w:hAnsi="Courier New" w:cs="Courier New"/>
          <w:sz w:val="24"/>
          <w:szCs w:val="24"/>
        </w:rPr>
        <w:t>y que formará parte del jurado.</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pBdr>
          <w:top w:val="nil"/>
          <w:left w:val="nil"/>
          <w:bottom w:val="nil"/>
          <w:right w:val="nil"/>
          <w:between w:val="nil"/>
        </w:pBd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c) El centro solicitante será el encargado de pedir </w:t>
      </w:r>
      <w:r w:rsidR="00CF676F">
        <w:rPr>
          <w:rFonts w:ascii="Courier New" w:eastAsia="Courier New" w:hAnsi="Courier New" w:cs="Courier New"/>
          <w:sz w:val="24"/>
          <w:szCs w:val="24"/>
        </w:rPr>
        <w:t>las autorizaciones para el uso de imágenes</w:t>
      </w:r>
      <w:r w:rsidRPr="009E496B">
        <w:rPr>
          <w:rFonts w:ascii="Courier New" w:eastAsia="Courier New" w:hAnsi="Courier New" w:cs="Courier New"/>
          <w:sz w:val="24"/>
          <w:szCs w:val="24"/>
        </w:rPr>
        <w:t xml:space="preserve"> de los participantes en el torneo y</w:t>
      </w:r>
      <w:r w:rsidR="00CF676F">
        <w:rPr>
          <w:rFonts w:ascii="Courier New" w:eastAsia="Courier New" w:hAnsi="Courier New" w:cs="Courier New"/>
          <w:sz w:val="24"/>
          <w:szCs w:val="24"/>
        </w:rPr>
        <w:t xml:space="preserve"> éstas</w:t>
      </w:r>
      <w:r w:rsidRPr="009E496B">
        <w:rPr>
          <w:rFonts w:ascii="Courier New" w:eastAsia="Courier New" w:hAnsi="Courier New" w:cs="Courier New"/>
          <w:sz w:val="24"/>
          <w:szCs w:val="24"/>
        </w:rPr>
        <w:t xml:space="preserve"> permanecerá</w:t>
      </w:r>
      <w:r w:rsidR="00CF676F">
        <w:rPr>
          <w:rFonts w:ascii="Courier New" w:eastAsia="Courier New" w:hAnsi="Courier New" w:cs="Courier New"/>
          <w:sz w:val="24"/>
          <w:szCs w:val="24"/>
        </w:rPr>
        <w:t>n</w:t>
      </w:r>
      <w:r w:rsidRPr="009E496B">
        <w:rPr>
          <w:rFonts w:ascii="Courier New" w:eastAsia="Courier New" w:hAnsi="Courier New" w:cs="Courier New"/>
          <w:sz w:val="24"/>
          <w:szCs w:val="24"/>
        </w:rPr>
        <w:t xml:space="preserve"> en el centro.</w:t>
      </w:r>
    </w:p>
    <w:p w:rsidR="00D379BD" w:rsidRPr="009E496B" w:rsidRDefault="00D379BD" w:rsidP="00E77641">
      <w:pPr>
        <w:pBdr>
          <w:top w:val="nil"/>
          <w:left w:val="nil"/>
          <w:bottom w:val="nil"/>
          <w:right w:val="nil"/>
          <w:between w:val="nil"/>
        </w:pBdr>
        <w:spacing w:line="360" w:lineRule="auto"/>
        <w:ind w:firstLine="426"/>
        <w:jc w:val="both"/>
        <w:rPr>
          <w:rFonts w:ascii="Courier New" w:eastAsia="Courier New" w:hAnsi="Courier New" w:cs="Courier New"/>
          <w:sz w:val="24"/>
          <w:szCs w:val="24"/>
        </w:rPr>
      </w:pPr>
    </w:p>
    <w:p w:rsidR="00D379BD" w:rsidRPr="009E496B" w:rsidRDefault="00D379BD" w:rsidP="00E77641">
      <w:pPr>
        <w:pBdr>
          <w:top w:val="nil"/>
          <w:left w:val="nil"/>
          <w:bottom w:val="nil"/>
          <w:right w:val="nil"/>
          <w:between w:val="nil"/>
        </w:pBd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d) Los desplazamientos del alumnado y profesorado para asistir al torneo correrán a cargo del centro participante.</w:t>
      </w:r>
    </w:p>
    <w:p w:rsidR="00D379BD" w:rsidRPr="009E496B" w:rsidRDefault="00D379BD" w:rsidP="00E77641">
      <w:pPr>
        <w:spacing w:line="360" w:lineRule="auto"/>
        <w:ind w:left="720"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b/>
          <w:sz w:val="24"/>
          <w:szCs w:val="24"/>
        </w:rPr>
      </w:pPr>
      <w:r w:rsidRPr="009E496B">
        <w:rPr>
          <w:rFonts w:ascii="Courier New" w:eastAsia="Courier New" w:hAnsi="Courier New" w:cs="Courier New"/>
          <w:b/>
          <w:sz w:val="24"/>
          <w:szCs w:val="24"/>
        </w:rPr>
        <w:t>TERCERA. Características</w:t>
      </w:r>
      <w:r w:rsidR="0034406D">
        <w:rPr>
          <w:rFonts w:ascii="Courier New" w:eastAsia="Courier New" w:hAnsi="Courier New" w:cs="Courier New"/>
          <w:b/>
          <w:sz w:val="24"/>
          <w:szCs w:val="24"/>
        </w:rPr>
        <w:t xml:space="preserve"> del Torneo de Debate en </w:t>
      </w:r>
      <w:proofErr w:type="gramStart"/>
      <w:r w:rsidR="0034406D">
        <w:rPr>
          <w:rFonts w:ascii="Courier New" w:eastAsia="Courier New" w:hAnsi="Courier New" w:cs="Courier New"/>
          <w:b/>
          <w:sz w:val="24"/>
          <w:szCs w:val="24"/>
        </w:rPr>
        <w:t>Inglés</w:t>
      </w:r>
      <w:proofErr w:type="gramEnd"/>
      <w:r w:rsidR="0034406D">
        <w:rPr>
          <w:rFonts w:ascii="Courier New" w:eastAsia="Courier New" w:hAnsi="Courier New" w:cs="Courier New"/>
          <w:b/>
          <w:sz w:val="24"/>
          <w:szCs w:val="24"/>
        </w:rPr>
        <w:t>.</w:t>
      </w:r>
    </w:p>
    <w:p w:rsidR="00D379BD" w:rsidRPr="009E496B" w:rsidRDefault="00D379BD" w:rsidP="00E77641">
      <w:pPr>
        <w:spacing w:line="360" w:lineRule="auto"/>
        <w:ind w:firstLine="426"/>
        <w:jc w:val="both"/>
        <w:rPr>
          <w:rFonts w:ascii="Courier New" w:eastAsia="Courier New" w:hAnsi="Courier New" w:cs="Courier New"/>
          <w:b/>
          <w:sz w:val="24"/>
          <w:szCs w:val="24"/>
        </w:rPr>
      </w:pPr>
    </w:p>
    <w:p w:rsidR="00D379BD" w:rsidRDefault="00D379BD" w:rsidP="00E77641">
      <w:pPr>
        <w:pStyle w:val="Prrafodelista"/>
        <w:numPr>
          <w:ilvl w:val="0"/>
          <w:numId w:val="7"/>
        </w:numPr>
        <w:spacing w:line="360" w:lineRule="auto"/>
        <w:ind w:left="0"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 </w:t>
      </w:r>
      <w:r w:rsidRPr="00FE6F33">
        <w:rPr>
          <w:rFonts w:ascii="Courier New" w:eastAsia="Courier New" w:hAnsi="Courier New" w:cs="Courier New"/>
          <w:sz w:val="24"/>
          <w:szCs w:val="24"/>
        </w:rPr>
        <w:t>Se trata de un concurso de debate académico cuya finalidad es a</w:t>
      </w:r>
      <w:r>
        <w:rPr>
          <w:rFonts w:ascii="Courier New" w:eastAsia="Courier New" w:hAnsi="Courier New" w:cs="Courier New"/>
          <w:sz w:val="24"/>
          <w:szCs w:val="24"/>
        </w:rPr>
        <w:t xml:space="preserve">rgumentar de manera persuasiva </w:t>
      </w:r>
      <w:r w:rsidRPr="00FE6F33">
        <w:rPr>
          <w:rFonts w:ascii="Courier New" w:eastAsia="Courier New" w:hAnsi="Courier New" w:cs="Courier New"/>
          <w:sz w:val="24"/>
          <w:szCs w:val="24"/>
        </w:rPr>
        <w:t>durante un tiempo predeterminado.</w:t>
      </w:r>
    </w:p>
    <w:p w:rsidR="00D379BD" w:rsidRPr="00FE6F33" w:rsidRDefault="00D379BD" w:rsidP="00E77641">
      <w:pPr>
        <w:spacing w:line="360" w:lineRule="auto"/>
        <w:jc w:val="both"/>
        <w:rPr>
          <w:rFonts w:ascii="Courier New" w:eastAsia="Courier New" w:hAnsi="Courier New" w:cs="Courier New"/>
          <w:sz w:val="24"/>
          <w:szCs w:val="24"/>
        </w:rPr>
      </w:pPr>
    </w:p>
    <w:p w:rsidR="00D379BD" w:rsidRPr="00FE6F33" w:rsidRDefault="00D379BD" w:rsidP="00E77641">
      <w:pPr>
        <w:pStyle w:val="Prrafodelista"/>
        <w:numPr>
          <w:ilvl w:val="0"/>
          <w:numId w:val="7"/>
        </w:numPr>
        <w:spacing w:line="360" w:lineRule="auto"/>
        <w:ind w:left="0"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 </w:t>
      </w:r>
      <w:r w:rsidRPr="00FE6F33">
        <w:rPr>
          <w:rFonts w:ascii="Courier New" w:eastAsia="Courier New" w:hAnsi="Courier New" w:cs="Courier New"/>
          <w:sz w:val="24"/>
          <w:szCs w:val="24"/>
        </w:rPr>
        <w:t>El Torneo de Debate</w:t>
      </w:r>
      <w:r w:rsidR="0041012B">
        <w:rPr>
          <w:rFonts w:ascii="Courier New" w:eastAsia="Courier New" w:hAnsi="Courier New" w:cs="Courier New"/>
          <w:sz w:val="24"/>
          <w:szCs w:val="24"/>
        </w:rPr>
        <w:t xml:space="preserve"> en </w:t>
      </w:r>
      <w:proofErr w:type="gramStart"/>
      <w:r w:rsidR="0041012B">
        <w:rPr>
          <w:rFonts w:ascii="Courier New" w:eastAsia="Courier New" w:hAnsi="Courier New" w:cs="Courier New"/>
          <w:sz w:val="24"/>
          <w:szCs w:val="24"/>
        </w:rPr>
        <w:t>Inglés</w:t>
      </w:r>
      <w:proofErr w:type="gramEnd"/>
      <w:r w:rsidR="00856B8E">
        <w:rPr>
          <w:rFonts w:ascii="Courier New" w:eastAsia="Courier New" w:hAnsi="Courier New" w:cs="Courier New"/>
          <w:sz w:val="24"/>
          <w:szCs w:val="24"/>
        </w:rPr>
        <w:t xml:space="preserve"> se</w:t>
      </w:r>
      <w:r w:rsidRPr="00FE6F33">
        <w:rPr>
          <w:rFonts w:ascii="Courier New" w:eastAsia="Courier New" w:hAnsi="Courier New" w:cs="Courier New"/>
          <w:sz w:val="24"/>
          <w:szCs w:val="24"/>
        </w:rPr>
        <w:t xml:space="preserve"> celebrará en el Departamento de Educación los días 10, 11 y 12 de diciembre en horario de mañana, siendo el </w:t>
      </w:r>
      <w:r w:rsidR="001150FC">
        <w:rPr>
          <w:rFonts w:ascii="Courier New" w:eastAsia="Courier New" w:hAnsi="Courier New" w:cs="Courier New"/>
          <w:sz w:val="24"/>
          <w:szCs w:val="24"/>
        </w:rPr>
        <w:t>t</w:t>
      </w:r>
      <w:r w:rsidRPr="00FE6F33">
        <w:rPr>
          <w:rFonts w:ascii="Courier New" w:eastAsia="Courier New" w:hAnsi="Courier New" w:cs="Courier New"/>
          <w:sz w:val="24"/>
          <w:szCs w:val="24"/>
        </w:rPr>
        <w:t xml:space="preserve">orneo de la categoría A celebrado el día 10, el de Categoría B el día 11, y el de Categoría C el 12. </w:t>
      </w:r>
    </w:p>
    <w:p w:rsidR="00D379BD" w:rsidRPr="00566D7C" w:rsidRDefault="00D379BD" w:rsidP="00E77641">
      <w:pPr>
        <w:spacing w:line="360" w:lineRule="auto"/>
        <w:ind w:firstLine="426"/>
        <w:jc w:val="both"/>
        <w:rPr>
          <w:rFonts w:ascii="Courier New" w:eastAsia="Courier New" w:hAnsi="Courier New" w:cs="Courier New"/>
          <w:sz w:val="24"/>
          <w:szCs w:val="24"/>
        </w:rPr>
      </w:pPr>
    </w:p>
    <w:p w:rsidR="00D379BD" w:rsidRPr="00FE6F33" w:rsidRDefault="00D379BD" w:rsidP="00E77641">
      <w:pPr>
        <w:pStyle w:val="Prrafodelista"/>
        <w:numPr>
          <w:ilvl w:val="0"/>
          <w:numId w:val="7"/>
        </w:numPr>
        <w:spacing w:line="360" w:lineRule="auto"/>
        <w:ind w:left="0" w:firstLine="426"/>
        <w:jc w:val="both"/>
        <w:rPr>
          <w:rFonts w:ascii="Courier New" w:eastAsia="Courier New" w:hAnsi="Courier New" w:cs="Courier New"/>
          <w:sz w:val="24"/>
          <w:szCs w:val="24"/>
        </w:rPr>
      </w:pPr>
      <w:r w:rsidRPr="00FE6F33">
        <w:rPr>
          <w:rFonts w:ascii="Courier New" w:eastAsia="Courier New" w:hAnsi="Courier New" w:cs="Courier New"/>
          <w:sz w:val="24"/>
          <w:szCs w:val="24"/>
        </w:rPr>
        <w:lastRenderedPageBreak/>
        <w:t xml:space="preserve"> El</w:t>
      </w:r>
      <w:r w:rsidR="00856B8E">
        <w:rPr>
          <w:rFonts w:ascii="Courier New" w:eastAsia="Courier New" w:hAnsi="Courier New" w:cs="Courier New"/>
          <w:sz w:val="24"/>
          <w:szCs w:val="24"/>
        </w:rPr>
        <w:t xml:space="preserve">/la docente </w:t>
      </w:r>
      <w:r w:rsidRPr="00FE6F33">
        <w:rPr>
          <w:rFonts w:ascii="Courier New" w:eastAsia="Courier New" w:hAnsi="Courier New" w:cs="Courier New"/>
          <w:sz w:val="24"/>
          <w:szCs w:val="24"/>
        </w:rPr>
        <w:t>responsable del equipo de debate actuará como guía y proporcionará a su alumnado las herramientas y destrezas necesarias para participar en el torneo. Tendrá la opción de estar presente en los debates en los que participe su alumnado, siempre que no le corresponda ser jurado en otro debate que discurra en paralelo.</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BC5CBA" w:rsidRDefault="00D379BD" w:rsidP="00E77641">
      <w:pPr>
        <w:spacing w:line="360" w:lineRule="auto"/>
        <w:ind w:firstLine="426"/>
        <w:jc w:val="both"/>
        <w:rPr>
          <w:rFonts w:ascii="Courier New" w:eastAsia="Courier New" w:hAnsi="Courier New" w:cs="Courier New"/>
          <w:sz w:val="24"/>
          <w:szCs w:val="24"/>
        </w:rPr>
      </w:pPr>
      <w:r w:rsidRPr="00BC5CBA">
        <w:rPr>
          <w:rFonts w:ascii="Courier New" w:eastAsia="Courier New" w:hAnsi="Courier New" w:cs="Courier New"/>
          <w:sz w:val="24"/>
          <w:szCs w:val="24"/>
        </w:rPr>
        <w:t>4. La postura que defenderá cada equipo, a favor o en contra, se sorteará al comienzo de cada debate. Una vez efectuado este sorteo, los equipos dispondrán de tres minutos para prepararse, tras los cuales comenzará el debate.</w:t>
      </w:r>
    </w:p>
    <w:p w:rsidR="00D379BD" w:rsidRPr="00BC5CBA" w:rsidRDefault="00D379BD" w:rsidP="00E77641">
      <w:pPr>
        <w:spacing w:line="360" w:lineRule="auto"/>
        <w:jc w:val="both"/>
        <w:rPr>
          <w:rFonts w:ascii="Courier New" w:eastAsia="Courier New" w:hAnsi="Courier New" w:cs="Courier New"/>
          <w:sz w:val="24"/>
          <w:szCs w:val="24"/>
        </w:rPr>
      </w:pPr>
    </w:p>
    <w:p w:rsidR="00D379BD" w:rsidRDefault="00D379BD"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5</w:t>
      </w:r>
      <w:r w:rsidRPr="009E496B">
        <w:rPr>
          <w:rFonts w:ascii="Courier New" w:eastAsia="Courier New" w:hAnsi="Courier New" w:cs="Courier New"/>
          <w:sz w:val="24"/>
          <w:szCs w:val="24"/>
        </w:rPr>
        <w:t xml:space="preserve">. Los debates se desarrollarán de </w:t>
      </w:r>
      <w:r w:rsidR="00AC0BD1">
        <w:rPr>
          <w:rFonts w:ascii="Courier New" w:eastAsia="Courier New" w:hAnsi="Courier New" w:cs="Courier New"/>
          <w:sz w:val="24"/>
          <w:szCs w:val="24"/>
        </w:rPr>
        <w:t>acuerdo a las siguientes pautas</w:t>
      </w:r>
      <w:r w:rsidRPr="009E496B">
        <w:rPr>
          <w:rFonts w:ascii="Courier New" w:eastAsia="Courier New" w:hAnsi="Courier New" w:cs="Courier New"/>
          <w:sz w:val="24"/>
          <w:szCs w:val="24"/>
        </w:rPr>
        <w:t>:</w:t>
      </w:r>
      <w:r>
        <w:rPr>
          <w:rFonts w:ascii="Courier New" w:eastAsia="Courier New" w:hAnsi="Courier New" w:cs="Courier New"/>
          <w:sz w:val="24"/>
          <w:szCs w:val="24"/>
        </w:rPr>
        <w:t xml:space="preserve"> </w:t>
      </w:r>
    </w:p>
    <w:p w:rsidR="00E77641" w:rsidRPr="009E496B" w:rsidRDefault="00E77641"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left="720"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a) Exposición inicial: durante el tiempo establecido para su categoría, cada uno de los equipos expondrá la línea argumental y la desarrollará, usando para tal fin un único orador.</w:t>
      </w:r>
    </w:p>
    <w:p w:rsidR="00D379BD" w:rsidRPr="009E496B" w:rsidRDefault="00D379BD" w:rsidP="00E77641">
      <w:pPr>
        <w:spacing w:line="360" w:lineRule="auto"/>
        <w:ind w:left="720" w:firstLine="426"/>
        <w:jc w:val="both"/>
        <w:rPr>
          <w:rFonts w:ascii="Courier New" w:eastAsia="Courier New" w:hAnsi="Courier New" w:cs="Courier New"/>
          <w:sz w:val="24"/>
          <w:szCs w:val="24"/>
        </w:rPr>
      </w:pPr>
    </w:p>
    <w:p w:rsidR="00D379BD" w:rsidRPr="009E496B" w:rsidRDefault="00D379BD" w:rsidP="00E77641">
      <w:pPr>
        <w:spacing w:line="360" w:lineRule="auto"/>
        <w:ind w:left="720"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b) Primera refutación (Argumentación): cada equipo refutará la línea argumental del contrario, expuesta en la exposición inicial, empleando el tiempo establecido para su categoría y un único orador para ello. </w:t>
      </w:r>
    </w:p>
    <w:p w:rsidR="00D379BD" w:rsidRPr="009E496B" w:rsidRDefault="00D379BD" w:rsidP="00E77641">
      <w:pPr>
        <w:spacing w:line="360" w:lineRule="auto"/>
        <w:ind w:left="720" w:firstLine="426"/>
        <w:jc w:val="both"/>
        <w:rPr>
          <w:rFonts w:ascii="Courier New" w:eastAsia="Courier New" w:hAnsi="Courier New" w:cs="Courier New"/>
          <w:sz w:val="24"/>
          <w:szCs w:val="24"/>
        </w:rPr>
      </w:pPr>
    </w:p>
    <w:p w:rsidR="00D379BD" w:rsidRPr="009E496B" w:rsidRDefault="00D379BD" w:rsidP="00E77641">
      <w:pPr>
        <w:spacing w:line="360" w:lineRule="auto"/>
        <w:ind w:left="720"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c) Segunda refutación (Dialéctica): cada equipo defenderá su línea de argumentación y refutará la línea de actuación del contrario, expuesta en la primera refutación, empleando el tiempo y los turnos establecidos para su categoría y un único orador para ellos. </w:t>
      </w:r>
    </w:p>
    <w:p w:rsidR="00D379BD" w:rsidRPr="009E496B" w:rsidRDefault="00D379BD" w:rsidP="00E77641">
      <w:pPr>
        <w:spacing w:line="360" w:lineRule="auto"/>
        <w:ind w:left="720" w:firstLine="426"/>
        <w:jc w:val="both"/>
        <w:rPr>
          <w:rFonts w:ascii="Courier New" w:eastAsia="Courier New" w:hAnsi="Courier New" w:cs="Courier New"/>
          <w:sz w:val="24"/>
          <w:szCs w:val="24"/>
        </w:rPr>
      </w:pPr>
    </w:p>
    <w:p w:rsidR="00D379BD" w:rsidRPr="009E496B" w:rsidRDefault="00D379BD" w:rsidP="00E77641">
      <w:pPr>
        <w:spacing w:line="360" w:lineRule="auto"/>
        <w:ind w:left="720"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lastRenderedPageBreak/>
        <w:t>d) Conclusión: un único orador de cada equipo realizará un resumen persuasivo del debate, sin aportar datos o argumentos nuevos y sin que la duración sobrepase el tiempo establecido para su categoría.</w:t>
      </w:r>
    </w:p>
    <w:p w:rsidR="00D379BD" w:rsidRPr="009E496B" w:rsidRDefault="00D379BD" w:rsidP="00E77641">
      <w:pPr>
        <w:spacing w:line="360" w:lineRule="auto"/>
        <w:ind w:left="720" w:firstLine="426"/>
        <w:jc w:val="both"/>
        <w:rPr>
          <w:rFonts w:ascii="Courier New" w:eastAsia="Courier New" w:hAnsi="Courier New" w:cs="Courier New"/>
          <w:sz w:val="24"/>
          <w:szCs w:val="24"/>
        </w:rPr>
      </w:pPr>
    </w:p>
    <w:p w:rsidR="00D379BD" w:rsidRPr="009E496B" w:rsidRDefault="00AC0BD1"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6. </w:t>
      </w:r>
      <w:r w:rsidR="00D379BD" w:rsidRPr="009E496B">
        <w:rPr>
          <w:rFonts w:ascii="Courier New" w:eastAsia="Courier New" w:hAnsi="Courier New" w:cs="Courier New"/>
          <w:sz w:val="24"/>
          <w:szCs w:val="24"/>
        </w:rPr>
        <w:t>Los argumentos han de ser completos y claros, así como constar de una afirmación acompañada de un razonamiento y de una o varias evidencias que lo sostengan.</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AC0BD1"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7</w:t>
      </w:r>
      <w:r w:rsidR="00D379BD" w:rsidRPr="009E496B">
        <w:rPr>
          <w:rFonts w:ascii="Courier New" w:eastAsia="Courier New" w:hAnsi="Courier New" w:cs="Courier New"/>
          <w:sz w:val="24"/>
          <w:szCs w:val="24"/>
        </w:rPr>
        <w:t>. Los equipos contarán con cuatro oradores</w:t>
      </w:r>
      <w:r w:rsidR="00CF676F">
        <w:rPr>
          <w:rFonts w:ascii="Courier New" w:eastAsia="Courier New" w:hAnsi="Courier New" w:cs="Courier New"/>
          <w:sz w:val="24"/>
          <w:szCs w:val="24"/>
        </w:rPr>
        <w:t xml:space="preserve"> </w:t>
      </w:r>
      <w:r w:rsidR="00D379BD" w:rsidRPr="009E496B">
        <w:rPr>
          <w:rFonts w:ascii="Courier New" w:eastAsia="Courier New" w:hAnsi="Courier New" w:cs="Courier New"/>
          <w:sz w:val="24"/>
          <w:szCs w:val="24"/>
        </w:rPr>
        <w:t>y, opcionalmente, con un/a capitán/a que no tomará parte en los turnos y que manejará la documentación y la comunicación con los jurados. El/la capitán/a podrá hacer preguntas en la primera refutación.</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AC0BD1"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8</w:t>
      </w:r>
      <w:r w:rsidR="00D379BD" w:rsidRPr="009E496B">
        <w:rPr>
          <w:rFonts w:ascii="Courier New" w:eastAsia="Courier New" w:hAnsi="Courier New" w:cs="Courier New"/>
          <w:sz w:val="24"/>
          <w:szCs w:val="24"/>
        </w:rPr>
        <w:t xml:space="preserve">. Tras el primer turno de debate, el alumnado participante saldrá unos minutos y volverá a entrar para recibir </w:t>
      </w:r>
      <w:r w:rsidR="00856B8E">
        <w:rPr>
          <w:rFonts w:ascii="Courier New" w:eastAsia="Courier New" w:hAnsi="Courier New" w:cs="Courier New"/>
          <w:sz w:val="24"/>
          <w:szCs w:val="24"/>
        </w:rPr>
        <w:t xml:space="preserve">valoraciones y </w:t>
      </w:r>
      <w:r w:rsidR="00CF676F">
        <w:rPr>
          <w:rFonts w:ascii="Courier New" w:eastAsia="Courier New" w:hAnsi="Courier New" w:cs="Courier New"/>
          <w:sz w:val="24"/>
          <w:szCs w:val="24"/>
        </w:rPr>
        <w:t>consejos</w:t>
      </w:r>
      <w:r w:rsidR="00D379BD" w:rsidRPr="009E496B">
        <w:rPr>
          <w:rFonts w:ascii="Courier New" w:eastAsia="Courier New" w:hAnsi="Courier New" w:cs="Courier New"/>
          <w:sz w:val="24"/>
          <w:szCs w:val="24"/>
        </w:rPr>
        <w:t xml:space="preserve"> sobre su actuación en el debate por parte del jurado, con la finalidad de que puedan aprender y mejorar, adaptando las críticas constructivas recibidas a sus próximas par</w:t>
      </w:r>
      <w:r w:rsidR="00CF676F">
        <w:rPr>
          <w:rFonts w:ascii="Courier New" w:eastAsia="Courier New" w:hAnsi="Courier New" w:cs="Courier New"/>
          <w:sz w:val="24"/>
          <w:szCs w:val="24"/>
        </w:rPr>
        <w:t>ticipaciones en el torneo.</w:t>
      </w:r>
    </w:p>
    <w:p w:rsidR="00D379BD" w:rsidRDefault="00D379BD" w:rsidP="00E77641">
      <w:pPr>
        <w:spacing w:line="360" w:lineRule="auto"/>
        <w:ind w:firstLine="426"/>
        <w:jc w:val="both"/>
        <w:rPr>
          <w:rFonts w:ascii="Courier New" w:eastAsia="Courier New" w:hAnsi="Courier New" w:cs="Courier New"/>
          <w:sz w:val="24"/>
          <w:szCs w:val="24"/>
        </w:rPr>
      </w:pPr>
    </w:p>
    <w:p w:rsidR="00D379BD" w:rsidRPr="009E496B" w:rsidRDefault="00AC0BD1"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9. </w:t>
      </w:r>
      <w:r w:rsidR="00D379BD" w:rsidRPr="009E496B">
        <w:rPr>
          <w:rFonts w:ascii="Courier New" w:eastAsia="Courier New" w:hAnsi="Courier New" w:cs="Courier New"/>
          <w:sz w:val="24"/>
          <w:szCs w:val="24"/>
        </w:rPr>
        <w:t>Las siguientes tablas recogen los cronogramas de las exposiciones para las diferentes categorías:</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b/>
          <w:sz w:val="24"/>
          <w:szCs w:val="24"/>
        </w:rPr>
      </w:pPr>
      <w:r>
        <w:rPr>
          <w:rFonts w:ascii="Courier New" w:eastAsia="Courier New" w:hAnsi="Courier New" w:cs="Courier New"/>
          <w:b/>
          <w:sz w:val="24"/>
          <w:szCs w:val="24"/>
        </w:rPr>
        <w:t>Categoría A.</w:t>
      </w:r>
      <w:r w:rsidRPr="009E496B">
        <w:rPr>
          <w:rFonts w:ascii="Courier New" w:eastAsia="Courier New" w:hAnsi="Courier New" w:cs="Courier New"/>
          <w:b/>
          <w:sz w:val="24"/>
          <w:szCs w:val="24"/>
        </w:rPr>
        <w:t xml:space="preserve"> 5º y 6º de Primaria:</w:t>
      </w:r>
    </w:p>
    <w:p w:rsidR="00D379BD" w:rsidRPr="009E496B" w:rsidRDefault="00D379BD" w:rsidP="00E77641">
      <w:pPr>
        <w:spacing w:line="360" w:lineRule="auto"/>
        <w:ind w:firstLine="426"/>
        <w:jc w:val="both"/>
        <w:rPr>
          <w:rFonts w:ascii="Courier New" w:eastAsia="Courier New" w:hAnsi="Courier New" w:cs="Courier New"/>
          <w:sz w:val="24"/>
          <w:szCs w:val="24"/>
        </w:rPr>
      </w:pP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1875"/>
        <w:gridCol w:w="2655"/>
        <w:gridCol w:w="1815"/>
      </w:tblGrid>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 xml:space="preserve">Equipo a favor </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 xml:space="preserve">Tiempo </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Equipo en contra</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Tiempo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Exposición inicial</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 xml:space="preserve">Exposición </w:t>
            </w:r>
            <w:r w:rsidRPr="009E496B">
              <w:rPr>
                <w:rFonts w:ascii="Courier New" w:eastAsia="Courier New" w:hAnsi="Courier New" w:cs="Courier New"/>
                <w:sz w:val="24"/>
                <w:szCs w:val="24"/>
              </w:rPr>
              <w:lastRenderedPageBreak/>
              <w:t>inicial</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lastRenderedPageBreak/>
              <w:t>2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Primera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(Argumentación)</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Primera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(Argumentación)</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sz w:val="24"/>
                <w:szCs w:val="24"/>
              </w:rPr>
              <w:t>1 minuto</w:t>
            </w:r>
          </w:p>
        </w:tc>
      </w:tr>
      <w:tr w:rsidR="00D379BD" w:rsidRPr="009E496B" w:rsidTr="001938B6">
        <w:tc>
          <w:tcPr>
            <w:tcW w:w="2595" w:type="dxa"/>
            <w:shd w:val="clear" w:color="auto" w:fill="auto"/>
            <w:tcMar>
              <w:top w:w="100" w:type="dxa"/>
              <w:left w:w="100" w:type="dxa"/>
              <w:bottom w:w="100" w:type="dxa"/>
              <w:right w:w="100" w:type="dxa"/>
            </w:tcMar>
          </w:tcPr>
          <w:p w:rsidR="00D379BD"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856B8E" w:rsidRPr="009E496B" w:rsidRDefault="00856B8E" w:rsidP="00E77641">
            <w:pPr>
              <w:widowControl w:val="0"/>
              <w:spacing w:line="360" w:lineRule="auto"/>
              <w:jc w:val="center"/>
              <w:rPr>
                <w:rFonts w:ascii="Courier New" w:eastAsia="Courier New" w:hAnsi="Courier New" w:cs="Courier New"/>
                <w:sz w:val="24"/>
                <w:szCs w:val="24"/>
              </w:rPr>
            </w:pPr>
            <w:r>
              <w:rPr>
                <w:rFonts w:ascii="Courier New" w:eastAsia="Courier New" w:hAnsi="Courier New" w:cs="Courier New"/>
                <w:sz w:val="24"/>
                <w:szCs w:val="24"/>
              </w:rPr>
              <w:t>(Dialéctica)</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856B8E" w:rsidRPr="009E496B" w:rsidRDefault="00856B8E" w:rsidP="00E77641">
            <w:pPr>
              <w:widowControl w:val="0"/>
              <w:spacing w:line="360" w:lineRule="auto"/>
              <w:jc w:val="center"/>
              <w:rPr>
                <w:rFonts w:ascii="Courier New" w:eastAsia="Courier New" w:hAnsi="Courier New" w:cs="Courier New"/>
                <w:sz w:val="24"/>
                <w:szCs w:val="24"/>
              </w:rPr>
            </w:pPr>
            <w:r>
              <w:rPr>
                <w:rFonts w:ascii="Courier New" w:eastAsia="Courier New" w:hAnsi="Courier New" w:cs="Courier New"/>
                <w:sz w:val="24"/>
                <w:szCs w:val="24"/>
              </w:rPr>
              <w:t>(Dialéctica)</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Conclusión</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Conclusión</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bl>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b/>
          <w:sz w:val="24"/>
          <w:szCs w:val="24"/>
        </w:rPr>
      </w:pPr>
      <w:r w:rsidRPr="009E496B">
        <w:rPr>
          <w:rFonts w:ascii="Courier New" w:eastAsia="Courier New" w:hAnsi="Courier New" w:cs="Courier New"/>
          <w:b/>
          <w:sz w:val="24"/>
          <w:szCs w:val="24"/>
        </w:rPr>
        <w:t>Categoría B: 1º y 2º de ESO</w:t>
      </w:r>
      <w:r w:rsidR="0034406D">
        <w:rPr>
          <w:rFonts w:ascii="Courier New" w:eastAsia="Courier New" w:hAnsi="Courier New" w:cs="Courier New"/>
          <w:b/>
          <w:sz w:val="24"/>
          <w:szCs w:val="24"/>
        </w:rPr>
        <w:t>:</w:t>
      </w:r>
    </w:p>
    <w:p w:rsidR="00D379BD" w:rsidRPr="009E496B" w:rsidRDefault="00D379BD" w:rsidP="00E77641">
      <w:pPr>
        <w:spacing w:line="360" w:lineRule="auto"/>
        <w:ind w:firstLine="426"/>
        <w:jc w:val="both"/>
        <w:rPr>
          <w:rFonts w:ascii="Courier New" w:eastAsia="Courier New" w:hAnsi="Courier New" w:cs="Courier New"/>
          <w:sz w:val="24"/>
          <w:szCs w:val="24"/>
        </w:rPr>
      </w:pP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1875"/>
        <w:gridCol w:w="2655"/>
        <w:gridCol w:w="1815"/>
      </w:tblGrid>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 xml:space="preserve">Equipo a favor </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 xml:space="preserve">Tiempo </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Equipo en contra</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Tiempo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Exposición inicial</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Exposición inicial</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Primera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(Argumentación)</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Primera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(Argumentación)</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sz w:val="24"/>
                <w:szCs w:val="24"/>
              </w:rPr>
              <w:t>2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1)</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1)</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2)</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2)</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Conclusión</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Conclusión</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bl>
    <w:p w:rsidR="00D379BD" w:rsidRDefault="00D379BD" w:rsidP="00E77641">
      <w:pPr>
        <w:spacing w:line="360" w:lineRule="auto"/>
        <w:ind w:firstLine="426"/>
        <w:jc w:val="both"/>
        <w:rPr>
          <w:rFonts w:ascii="Courier New" w:eastAsia="Courier New" w:hAnsi="Courier New" w:cs="Courier New"/>
          <w:sz w:val="24"/>
          <w:szCs w:val="24"/>
        </w:rPr>
      </w:pPr>
    </w:p>
    <w:p w:rsidR="00D379BD" w:rsidRPr="003B4E73" w:rsidRDefault="00D379BD" w:rsidP="00E77641">
      <w:pPr>
        <w:spacing w:line="360" w:lineRule="auto"/>
        <w:ind w:firstLine="426"/>
        <w:jc w:val="both"/>
        <w:rPr>
          <w:rFonts w:ascii="Courier New" w:eastAsia="Courier New" w:hAnsi="Courier New" w:cs="Courier New"/>
          <w:b/>
          <w:sz w:val="24"/>
          <w:szCs w:val="24"/>
        </w:rPr>
      </w:pPr>
      <w:r w:rsidRPr="003B4E73">
        <w:rPr>
          <w:rFonts w:ascii="Courier New" w:eastAsia="Courier New" w:hAnsi="Courier New" w:cs="Courier New"/>
          <w:b/>
          <w:sz w:val="24"/>
          <w:szCs w:val="24"/>
        </w:rPr>
        <w:t>Categoría C</w:t>
      </w:r>
      <w:r>
        <w:rPr>
          <w:rFonts w:ascii="Courier New" w:eastAsia="Courier New" w:hAnsi="Courier New" w:cs="Courier New"/>
          <w:b/>
          <w:sz w:val="24"/>
          <w:szCs w:val="24"/>
        </w:rPr>
        <w:t>.</w:t>
      </w:r>
      <w:r w:rsidRPr="003B4E73">
        <w:rPr>
          <w:rFonts w:ascii="Courier New" w:eastAsia="Courier New" w:hAnsi="Courier New" w:cs="Courier New"/>
          <w:b/>
          <w:sz w:val="24"/>
          <w:szCs w:val="24"/>
        </w:rPr>
        <w:t xml:space="preserve"> 3º y 4º de ESO</w:t>
      </w:r>
      <w:r w:rsidR="0034406D">
        <w:rPr>
          <w:rFonts w:ascii="Courier New" w:eastAsia="Courier New" w:hAnsi="Courier New" w:cs="Courier New"/>
          <w:b/>
          <w:sz w:val="24"/>
          <w:szCs w:val="24"/>
        </w:rPr>
        <w:t>:</w:t>
      </w:r>
    </w:p>
    <w:p w:rsidR="00D379BD" w:rsidRPr="009E496B" w:rsidRDefault="00D379BD" w:rsidP="00E77641">
      <w:pPr>
        <w:spacing w:line="360" w:lineRule="auto"/>
        <w:ind w:firstLine="426"/>
        <w:jc w:val="both"/>
        <w:rPr>
          <w:rFonts w:ascii="Courier New" w:eastAsia="Courier New" w:hAnsi="Courier New" w:cs="Courier New"/>
          <w:sz w:val="24"/>
          <w:szCs w:val="24"/>
        </w:rPr>
      </w:pP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1875"/>
        <w:gridCol w:w="2655"/>
        <w:gridCol w:w="1815"/>
      </w:tblGrid>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Equipo a favor</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Tiempo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Equipo en contra</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b/>
                <w:sz w:val="24"/>
                <w:szCs w:val="24"/>
              </w:rPr>
              <w:t>Tiempo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Exposición inicial</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3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Exposición inicial</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3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 xml:space="preserve">Primera </w:t>
            </w:r>
            <w:r w:rsidRPr="009E496B">
              <w:rPr>
                <w:rFonts w:ascii="Courier New" w:eastAsia="Courier New" w:hAnsi="Courier New" w:cs="Courier New"/>
                <w:sz w:val="24"/>
                <w:szCs w:val="24"/>
              </w:rPr>
              <w:lastRenderedPageBreak/>
              <w:t>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(Argumentación)</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lastRenderedPageBreak/>
              <w:t>3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Primera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(Argumentación)</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b/>
                <w:sz w:val="24"/>
                <w:szCs w:val="24"/>
              </w:rPr>
            </w:pPr>
            <w:r w:rsidRPr="009E496B">
              <w:rPr>
                <w:rFonts w:ascii="Courier New" w:eastAsia="Courier New" w:hAnsi="Courier New" w:cs="Courier New"/>
                <w:sz w:val="24"/>
                <w:szCs w:val="24"/>
              </w:rPr>
              <w:t>3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1)</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1)</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2)</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2)</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3)</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Segunda refutación</w:t>
            </w:r>
          </w:p>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(Dialéctica 3)</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1 minuto</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Conclusión</w:t>
            </w: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r>
      <w:tr w:rsidR="00D379BD" w:rsidRPr="009E496B" w:rsidTr="001938B6">
        <w:tc>
          <w:tcPr>
            <w:tcW w:w="259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Conclusión</w:t>
            </w:r>
          </w:p>
        </w:tc>
        <w:tc>
          <w:tcPr>
            <w:tcW w:w="187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r w:rsidRPr="009E496B">
              <w:rPr>
                <w:rFonts w:ascii="Courier New" w:eastAsia="Courier New" w:hAnsi="Courier New" w:cs="Courier New"/>
                <w:sz w:val="24"/>
                <w:szCs w:val="24"/>
              </w:rPr>
              <w:t>2 minutos</w:t>
            </w:r>
          </w:p>
        </w:tc>
        <w:tc>
          <w:tcPr>
            <w:tcW w:w="265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c>
          <w:tcPr>
            <w:tcW w:w="1815" w:type="dxa"/>
            <w:shd w:val="clear" w:color="auto" w:fill="auto"/>
            <w:tcMar>
              <w:top w:w="100" w:type="dxa"/>
              <w:left w:w="100" w:type="dxa"/>
              <w:bottom w:w="100" w:type="dxa"/>
              <w:right w:w="100" w:type="dxa"/>
            </w:tcMar>
          </w:tcPr>
          <w:p w:rsidR="00D379BD" w:rsidRPr="009E496B" w:rsidRDefault="00D379BD" w:rsidP="00E77641">
            <w:pPr>
              <w:widowControl w:val="0"/>
              <w:spacing w:line="360" w:lineRule="auto"/>
              <w:jc w:val="center"/>
              <w:rPr>
                <w:rFonts w:ascii="Courier New" w:eastAsia="Courier New" w:hAnsi="Courier New" w:cs="Courier New"/>
                <w:sz w:val="24"/>
                <w:szCs w:val="24"/>
              </w:rPr>
            </w:pPr>
          </w:p>
        </w:tc>
      </w:tr>
    </w:tbl>
    <w:p w:rsidR="008162AA" w:rsidRDefault="008162AA" w:rsidP="00E77641">
      <w:pPr>
        <w:spacing w:line="360" w:lineRule="auto"/>
        <w:ind w:firstLine="426"/>
        <w:jc w:val="both"/>
        <w:rPr>
          <w:rFonts w:ascii="Courier New" w:eastAsia="Courier New" w:hAnsi="Courier New" w:cs="Courier New"/>
          <w:sz w:val="24"/>
          <w:szCs w:val="24"/>
        </w:rPr>
      </w:pPr>
    </w:p>
    <w:p w:rsidR="008162AA" w:rsidRDefault="008162AA"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1</w:t>
      </w:r>
      <w:r w:rsidR="003552CC">
        <w:rPr>
          <w:rFonts w:ascii="Courier New" w:eastAsia="Courier New" w:hAnsi="Courier New" w:cs="Courier New"/>
          <w:sz w:val="24"/>
          <w:szCs w:val="24"/>
        </w:rPr>
        <w:t>0</w:t>
      </w:r>
      <w:r>
        <w:rPr>
          <w:rFonts w:ascii="Courier New" w:eastAsia="Courier New" w:hAnsi="Courier New" w:cs="Courier New"/>
          <w:sz w:val="24"/>
          <w:szCs w:val="24"/>
        </w:rPr>
        <w:t xml:space="preserve">. El </w:t>
      </w:r>
      <w:r w:rsidR="001150FC">
        <w:rPr>
          <w:rFonts w:ascii="Courier New" w:eastAsia="Courier New" w:hAnsi="Courier New" w:cs="Courier New"/>
          <w:sz w:val="24"/>
          <w:szCs w:val="24"/>
        </w:rPr>
        <w:t>torneo</w:t>
      </w:r>
      <w:r>
        <w:rPr>
          <w:rFonts w:ascii="Courier New" w:eastAsia="Courier New" w:hAnsi="Courier New" w:cs="Courier New"/>
          <w:sz w:val="24"/>
          <w:szCs w:val="24"/>
        </w:rPr>
        <w:t xml:space="preserve"> estará estructurado en varias fases: </w:t>
      </w:r>
    </w:p>
    <w:p w:rsidR="008162AA" w:rsidRPr="009E496B" w:rsidRDefault="008162AA" w:rsidP="00E77641">
      <w:pPr>
        <w:spacing w:line="360" w:lineRule="auto"/>
        <w:ind w:firstLine="426"/>
        <w:jc w:val="both"/>
        <w:rPr>
          <w:rFonts w:ascii="Courier New" w:eastAsia="Courier New" w:hAnsi="Courier New" w:cs="Courier New"/>
          <w:sz w:val="24"/>
          <w:szCs w:val="24"/>
        </w:rPr>
      </w:pPr>
    </w:p>
    <w:p w:rsidR="008162AA" w:rsidRDefault="008162AA" w:rsidP="00E77641">
      <w:pPr>
        <w:pStyle w:val="Prrafodelista"/>
        <w:numPr>
          <w:ilvl w:val="0"/>
          <w:numId w:val="5"/>
        </w:numPr>
        <w:spacing w:line="360" w:lineRule="auto"/>
        <w:ind w:left="0"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Primera fase. Los equipos de cada categoría se enfrentarán en </w:t>
      </w:r>
      <w:r>
        <w:rPr>
          <w:rFonts w:ascii="Courier New" w:eastAsia="Courier New" w:hAnsi="Courier New" w:cs="Courier New"/>
          <w:sz w:val="24"/>
          <w:szCs w:val="24"/>
        </w:rPr>
        <w:t xml:space="preserve">una </w:t>
      </w:r>
      <w:r w:rsidRPr="009E496B">
        <w:rPr>
          <w:rFonts w:ascii="Courier New" w:eastAsia="Courier New" w:hAnsi="Courier New" w:cs="Courier New"/>
          <w:sz w:val="24"/>
          <w:szCs w:val="24"/>
        </w:rPr>
        <w:t>primera ronda según un sorteo</w:t>
      </w:r>
      <w:r w:rsidRPr="009E496B">
        <w:rPr>
          <w:rFonts w:ascii="Courier New" w:eastAsia="Courier New" w:hAnsi="Courier New" w:cs="Courier New"/>
          <w:color w:val="F1C232"/>
          <w:sz w:val="24"/>
          <w:szCs w:val="24"/>
        </w:rPr>
        <w:t xml:space="preserve"> </w:t>
      </w:r>
      <w:r w:rsidRPr="009E496B">
        <w:rPr>
          <w:rFonts w:ascii="Courier New" w:eastAsia="Courier New" w:hAnsi="Courier New" w:cs="Courier New"/>
          <w:sz w:val="24"/>
          <w:szCs w:val="24"/>
        </w:rPr>
        <w:t>público donde se asignará un número a cada equipo. Los equipos 1 y 2 debatirán en una sala, los equipos 3 y 4 en otra, los 5 y</w:t>
      </w:r>
      <w:r>
        <w:rPr>
          <w:rFonts w:ascii="Courier New" w:eastAsia="Courier New" w:hAnsi="Courier New" w:cs="Courier New"/>
          <w:sz w:val="24"/>
          <w:szCs w:val="24"/>
        </w:rPr>
        <w:t xml:space="preserve"> 6 en otra, y los 7 y 8 en otra</w:t>
      </w:r>
      <w:r w:rsidRPr="009E496B">
        <w:rPr>
          <w:rFonts w:ascii="Courier New" w:eastAsia="Courier New" w:hAnsi="Courier New" w:cs="Courier New"/>
          <w:sz w:val="24"/>
          <w:szCs w:val="24"/>
        </w:rPr>
        <w:t xml:space="preserve">. </w:t>
      </w:r>
      <w:r w:rsidR="0037220C">
        <w:rPr>
          <w:rFonts w:ascii="Courier New" w:eastAsia="Courier New" w:hAnsi="Courier New" w:cs="Courier New"/>
          <w:sz w:val="24"/>
          <w:szCs w:val="24"/>
        </w:rPr>
        <w:t>A continuación</w:t>
      </w:r>
      <w:r w:rsidRPr="009E496B">
        <w:rPr>
          <w:rFonts w:ascii="Courier New" w:eastAsia="Courier New" w:hAnsi="Courier New" w:cs="Courier New"/>
          <w:sz w:val="24"/>
          <w:szCs w:val="24"/>
        </w:rPr>
        <w:t>, se realizará una segunda ronda organizada de tal manera que ningún equipo repita oponente. Los equipos 1 y 8 debatirán en una sala, los equipos 3 y 6 en otra, los equipos 5 y 4 en otra, y los equipos 7 y 2 en otra, teniendo así los equipos participantes dos oportunidades para debatir.</w:t>
      </w:r>
    </w:p>
    <w:p w:rsidR="003552CC" w:rsidRPr="009E496B" w:rsidRDefault="003552CC" w:rsidP="00E77641">
      <w:pPr>
        <w:pStyle w:val="Prrafodelista"/>
        <w:spacing w:line="360" w:lineRule="auto"/>
        <w:ind w:left="426"/>
        <w:jc w:val="both"/>
        <w:rPr>
          <w:rFonts w:ascii="Courier New" w:eastAsia="Courier New" w:hAnsi="Courier New" w:cs="Courier New"/>
          <w:sz w:val="24"/>
          <w:szCs w:val="24"/>
        </w:rPr>
      </w:pPr>
    </w:p>
    <w:p w:rsidR="008162AA" w:rsidRPr="009E496B" w:rsidRDefault="008162AA" w:rsidP="00E77641">
      <w:pPr>
        <w:pStyle w:val="Prrafodelista"/>
        <w:spacing w:line="360" w:lineRule="auto"/>
        <w:ind w:left="0"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Tras estas dos rondas, se eliminarán los cuatro equipos cuya puntuación sea más baja, dejando cuatro equipos que disputarán las semifinales. En caso de empate, se clasificará para la siguiente fase el equipo que haya sido elegido ganador por mayor número de miembros del jurado. </w:t>
      </w:r>
      <w:r w:rsidR="0037220C">
        <w:rPr>
          <w:rFonts w:ascii="Courier New" w:eastAsia="Courier New" w:hAnsi="Courier New" w:cs="Courier New"/>
          <w:sz w:val="24"/>
          <w:szCs w:val="24"/>
        </w:rPr>
        <w:t>Si se mantiene</w:t>
      </w:r>
      <w:r w:rsidRPr="009E496B">
        <w:rPr>
          <w:rFonts w:ascii="Courier New" w:eastAsia="Courier New" w:hAnsi="Courier New" w:cs="Courier New"/>
          <w:sz w:val="24"/>
          <w:szCs w:val="24"/>
        </w:rPr>
        <w:t xml:space="preserve"> el empate, se decidirá por sorteo.</w:t>
      </w:r>
    </w:p>
    <w:p w:rsidR="008162AA" w:rsidRPr="009E496B" w:rsidRDefault="008162AA" w:rsidP="00E77641">
      <w:pPr>
        <w:spacing w:line="360" w:lineRule="auto"/>
        <w:ind w:firstLine="426"/>
        <w:jc w:val="both"/>
        <w:rPr>
          <w:rFonts w:ascii="Courier New" w:eastAsia="Courier New" w:hAnsi="Courier New" w:cs="Courier New"/>
          <w:sz w:val="24"/>
          <w:szCs w:val="24"/>
        </w:rPr>
      </w:pPr>
    </w:p>
    <w:p w:rsidR="008162AA" w:rsidRDefault="008162AA"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b) Fase de semifinales. Los cuatro equipos clasificados se enfrentarán por sorteo en dos debates, pasando a la final los ganadores de cada uno de ellos. </w:t>
      </w:r>
    </w:p>
    <w:p w:rsidR="008162AA" w:rsidRDefault="008162AA" w:rsidP="00E77641">
      <w:pPr>
        <w:spacing w:line="360" w:lineRule="auto"/>
        <w:ind w:firstLine="426"/>
        <w:jc w:val="both"/>
        <w:rPr>
          <w:rFonts w:ascii="Courier New" w:eastAsia="Courier New" w:hAnsi="Courier New" w:cs="Courier New"/>
          <w:sz w:val="24"/>
          <w:szCs w:val="24"/>
        </w:rPr>
      </w:pPr>
    </w:p>
    <w:p w:rsidR="008162AA" w:rsidRDefault="008162AA"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c) Fase final. Habrá un único debate entre los dos finalistas, y el equipo que logre la mejor puntuación será el ganador. En caso de empate, el jurado determinará el equipo ganador según el resultado de una ronda de preguntas que efectuará a cada equipo sobre el tema a debatir.</w:t>
      </w:r>
    </w:p>
    <w:p w:rsidR="0037220C" w:rsidRPr="009E496B" w:rsidRDefault="0037220C" w:rsidP="00E77641">
      <w:pPr>
        <w:spacing w:line="360" w:lineRule="auto"/>
        <w:ind w:firstLine="426"/>
        <w:jc w:val="both"/>
        <w:rPr>
          <w:rFonts w:ascii="Courier New" w:eastAsia="Courier New" w:hAnsi="Courier New" w:cs="Courier New"/>
          <w:sz w:val="24"/>
          <w:szCs w:val="24"/>
        </w:rPr>
      </w:pPr>
    </w:p>
    <w:p w:rsidR="00D379BD" w:rsidRDefault="0037220C"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1</w:t>
      </w:r>
      <w:r w:rsidR="003552CC">
        <w:rPr>
          <w:rFonts w:ascii="Courier New" w:eastAsia="Courier New" w:hAnsi="Courier New" w:cs="Courier New"/>
          <w:sz w:val="24"/>
          <w:szCs w:val="24"/>
        </w:rPr>
        <w:t>1</w:t>
      </w:r>
      <w:r>
        <w:rPr>
          <w:rFonts w:ascii="Courier New" w:eastAsia="Courier New" w:hAnsi="Courier New" w:cs="Courier New"/>
          <w:sz w:val="24"/>
          <w:szCs w:val="24"/>
        </w:rPr>
        <w:t>. Si no hubiera 8 equipos, la organización se adaptará al número de equipos existentes.</w:t>
      </w:r>
    </w:p>
    <w:p w:rsidR="0037220C" w:rsidRDefault="0037220C" w:rsidP="00E77641">
      <w:pPr>
        <w:spacing w:line="360" w:lineRule="auto"/>
        <w:ind w:firstLine="426"/>
        <w:jc w:val="both"/>
        <w:rPr>
          <w:rFonts w:ascii="Courier New" w:eastAsia="Courier New" w:hAnsi="Courier New" w:cs="Courier New"/>
          <w:sz w:val="24"/>
          <w:szCs w:val="24"/>
        </w:rPr>
      </w:pPr>
    </w:p>
    <w:p w:rsidR="00D379BD" w:rsidRPr="009E496B" w:rsidRDefault="00AC0BD1"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lastRenderedPageBreak/>
        <w:t>1</w:t>
      </w:r>
      <w:r w:rsidR="003552CC">
        <w:rPr>
          <w:rFonts w:ascii="Courier New" w:eastAsia="Courier New" w:hAnsi="Courier New" w:cs="Courier New"/>
          <w:sz w:val="24"/>
          <w:szCs w:val="24"/>
        </w:rPr>
        <w:t>2</w:t>
      </w:r>
      <w:r w:rsidR="00D379BD" w:rsidRPr="009E496B">
        <w:rPr>
          <w:rFonts w:ascii="Courier New" w:eastAsia="Courier New" w:hAnsi="Courier New" w:cs="Courier New"/>
          <w:sz w:val="24"/>
          <w:szCs w:val="24"/>
        </w:rPr>
        <w:t>.</w:t>
      </w:r>
      <w:r w:rsidR="00EA6223">
        <w:rPr>
          <w:rFonts w:ascii="Courier New" w:eastAsia="Courier New" w:hAnsi="Courier New" w:cs="Courier New"/>
          <w:sz w:val="24"/>
          <w:szCs w:val="24"/>
        </w:rPr>
        <w:t xml:space="preserve"> Las infracciones que se cometa</w:t>
      </w:r>
      <w:r w:rsidR="00D379BD" w:rsidRPr="009E496B">
        <w:rPr>
          <w:rFonts w:ascii="Courier New" w:eastAsia="Courier New" w:hAnsi="Courier New" w:cs="Courier New"/>
          <w:sz w:val="24"/>
          <w:szCs w:val="24"/>
        </w:rPr>
        <w:t xml:space="preserve">n por superar los tiempos establecidos, por falta de respeto al adversario, por el uso de información no documentada, por comunicarse verbal o gestualmente con personas diferentes al alumnado del equipo, por comunicarse verbal o gestualmente dentro del equipo de manera que distraiga al otro equipo, cualquier comportamiento destinado a distraer o incomodar a propósito, impuntualidad, ofensas u otras acciones que merecieran consideración de infracción, serán objeto de las penalizaciones que la organización determine previamente y que constarán en la rúbrica de </w:t>
      </w:r>
      <w:r w:rsidR="008162AA">
        <w:rPr>
          <w:rFonts w:ascii="Courier New" w:eastAsia="Courier New" w:hAnsi="Courier New" w:cs="Courier New"/>
          <w:sz w:val="24"/>
          <w:szCs w:val="24"/>
        </w:rPr>
        <w:t>evaluación</w:t>
      </w:r>
      <w:r w:rsidR="00D379BD" w:rsidRPr="009E496B">
        <w:rPr>
          <w:rFonts w:ascii="Courier New" w:eastAsia="Courier New" w:hAnsi="Courier New" w:cs="Courier New"/>
          <w:sz w:val="24"/>
          <w:szCs w:val="24"/>
        </w:rPr>
        <w:t xml:space="preserve">. Dichas penalizaciones se comunicarán al término del debate. </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Default="00AC0BD1"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1</w:t>
      </w:r>
      <w:r w:rsidR="003552CC">
        <w:rPr>
          <w:rFonts w:ascii="Courier New" w:eastAsia="Courier New" w:hAnsi="Courier New" w:cs="Courier New"/>
          <w:sz w:val="24"/>
          <w:szCs w:val="24"/>
        </w:rPr>
        <w:t>3</w:t>
      </w:r>
      <w:r w:rsidR="00D379BD" w:rsidRPr="009E496B">
        <w:rPr>
          <w:rFonts w:ascii="Courier New" w:eastAsia="Courier New" w:hAnsi="Courier New" w:cs="Courier New"/>
          <w:sz w:val="24"/>
          <w:szCs w:val="24"/>
        </w:rPr>
        <w:t xml:space="preserve">. Los siguientes actos pueden llevar a la expulsión de un equipo de la competición: </w:t>
      </w:r>
    </w:p>
    <w:p w:rsidR="003552CC" w:rsidRPr="009E496B" w:rsidRDefault="003552CC" w:rsidP="00E77641">
      <w:pPr>
        <w:spacing w:line="360" w:lineRule="auto"/>
        <w:ind w:firstLine="426"/>
        <w:jc w:val="both"/>
        <w:rPr>
          <w:rFonts w:ascii="Courier New" w:eastAsia="Courier New" w:hAnsi="Courier New" w:cs="Courier New"/>
          <w:sz w:val="24"/>
          <w:szCs w:val="24"/>
        </w:rPr>
      </w:pPr>
    </w:p>
    <w:p w:rsidR="00D379BD" w:rsidRDefault="00D379BD"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a) Llegar más de 15 minutos tarde al debate en el que se participa (uno o varios miembros del equipo), en cuyo caso, el otro equipo será proclamado ganador.</w:t>
      </w:r>
    </w:p>
    <w:p w:rsidR="003552CC" w:rsidRPr="009E496B" w:rsidRDefault="003552CC"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b) Mostrar un comportamiento inapropiado o utilizar lenguaje (verbal o gestual) ofensivo repetidamente, sin importar a quien sea dirigido.</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Default="00AC0BD1"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1</w:t>
      </w:r>
      <w:r w:rsidR="003552CC">
        <w:rPr>
          <w:rFonts w:ascii="Courier New" w:eastAsia="Courier New" w:hAnsi="Courier New" w:cs="Courier New"/>
          <w:sz w:val="24"/>
          <w:szCs w:val="24"/>
        </w:rPr>
        <w:t>4</w:t>
      </w:r>
      <w:r w:rsidR="00D379BD" w:rsidRPr="009E496B">
        <w:rPr>
          <w:rFonts w:ascii="Courier New" w:eastAsia="Courier New" w:hAnsi="Courier New" w:cs="Courier New"/>
          <w:sz w:val="24"/>
          <w:szCs w:val="24"/>
        </w:rPr>
        <w:t xml:space="preserve">. En caso de haber reclamaciones sobre la puntuación o las sanciones que puedan afectar al resultado de la competición, el/la capitán/a del equipo las hará llegar por escrito a la </w:t>
      </w:r>
      <w:r w:rsidR="00EF5D91">
        <w:rPr>
          <w:rFonts w:ascii="Courier New" w:eastAsia="Courier New" w:hAnsi="Courier New" w:cs="Courier New"/>
          <w:sz w:val="24"/>
          <w:szCs w:val="24"/>
        </w:rPr>
        <w:t>Comisión de Selección</w:t>
      </w:r>
      <w:r w:rsidR="00D379BD" w:rsidRPr="009E496B">
        <w:rPr>
          <w:rFonts w:ascii="Courier New" w:eastAsia="Courier New" w:hAnsi="Courier New" w:cs="Courier New"/>
          <w:sz w:val="24"/>
          <w:szCs w:val="24"/>
        </w:rPr>
        <w:t>, que dará respuesta antes de que comience el siguiente debate del equipo implicado.</w:t>
      </w:r>
    </w:p>
    <w:p w:rsidR="009E0663" w:rsidRDefault="009E0663" w:rsidP="00E77641">
      <w:pPr>
        <w:spacing w:line="360" w:lineRule="auto"/>
        <w:ind w:firstLine="426"/>
        <w:jc w:val="both"/>
        <w:rPr>
          <w:rFonts w:ascii="Courier New" w:eastAsia="Courier New" w:hAnsi="Courier New" w:cs="Courier New"/>
          <w:sz w:val="24"/>
          <w:szCs w:val="24"/>
        </w:rPr>
      </w:pPr>
    </w:p>
    <w:p w:rsidR="009E0663" w:rsidRDefault="009E0663"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1</w:t>
      </w:r>
      <w:r w:rsidR="003552CC">
        <w:rPr>
          <w:rFonts w:ascii="Courier New" w:eastAsia="Courier New" w:hAnsi="Courier New" w:cs="Courier New"/>
          <w:sz w:val="24"/>
          <w:szCs w:val="24"/>
        </w:rPr>
        <w:t>5</w:t>
      </w:r>
      <w:r>
        <w:rPr>
          <w:rFonts w:ascii="Courier New" w:eastAsia="Courier New" w:hAnsi="Courier New" w:cs="Courier New"/>
          <w:sz w:val="24"/>
          <w:szCs w:val="24"/>
        </w:rPr>
        <w:t>. U</w:t>
      </w:r>
      <w:r w:rsidR="0041012B">
        <w:rPr>
          <w:rFonts w:ascii="Courier New" w:eastAsia="Courier New" w:hAnsi="Courier New" w:cs="Courier New"/>
          <w:sz w:val="24"/>
          <w:szCs w:val="24"/>
        </w:rPr>
        <w:t xml:space="preserve">na vez finalizado el torneo, el profesorado </w:t>
      </w:r>
      <w:r>
        <w:rPr>
          <w:rFonts w:ascii="Courier New" w:eastAsia="Courier New" w:hAnsi="Courier New" w:cs="Courier New"/>
          <w:sz w:val="24"/>
          <w:szCs w:val="24"/>
        </w:rPr>
        <w:t>responsable de cada equipo cumplimentará el formulario de valoración habilitado en la siguiente dirección:</w:t>
      </w:r>
    </w:p>
    <w:p w:rsidR="009E0663" w:rsidRPr="009E496B" w:rsidRDefault="001C66DE" w:rsidP="00E77641">
      <w:pPr>
        <w:spacing w:line="360" w:lineRule="auto"/>
        <w:ind w:firstLine="426"/>
        <w:jc w:val="both"/>
        <w:rPr>
          <w:rFonts w:ascii="Courier New" w:eastAsia="Courier New" w:hAnsi="Courier New" w:cs="Courier New"/>
          <w:sz w:val="24"/>
          <w:szCs w:val="24"/>
        </w:rPr>
      </w:pPr>
      <w:hyperlink r:id="rId7" w:history="1">
        <w:r w:rsidR="009E0663" w:rsidRPr="009E0663">
          <w:rPr>
            <w:rStyle w:val="Hipervnculo"/>
            <w:rFonts w:ascii="Courier New" w:eastAsia="Courier New" w:hAnsi="Courier New" w:cs="Courier New"/>
            <w:sz w:val="24"/>
            <w:szCs w:val="24"/>
          </w:rPr>
          <w:t>https://forms.gle/jDtm2mmvSkNdCM5J8</w:t>
        </w:r>
      </w:hyperlink>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D379BD" w:rsidP="00E77641">
      <w:pPr>
        <w:spacing w:line="360" w:lineRule="auto"/>
        <w:ind w:firstLine="426"/>
        <w:jc w:val="both"/>
        <w:rPr>
          <w:rFonts w:ascii="Courier New" w:eastAsia="Courier New" w:hAnsi="Courier New" w:cs="Courier New"/>
          <w:b/>
          <w:sz w:val="24"/>
          <w:szCs w:val="24"/>
        </w:rPr>
      </w:pPr>
      <w:r w:rsidRPr="009E496B">
        <w:rPr>
          <w:rFonts w:ascii="Courier New" w:eastAsia="Courier New" w:hAnsi="Courier New" w:cs="Courier New"/>
          <w:b/>
          <w:sz w:val="24"/>
          <w:szCs w:val="24"/>
        </w:rPr>
        <w:t>CUARTA. Presentación y plazos de solicitudes</w:t>
      </w:r>
      <w:r w:rsidR="0034406D">
        <w:rPr>
          <w:rFonts w:ascii="Courier New" w:eastAsia="Courier New" w:hAnsi="Courier New" w:cs="Courier New"/>
          <w:b/>
          <w:sz w:val="24"/>
          <w:szCs w:val="24"/>
        </w:rPr>
        <w:t>.</w:t>
      </w:r>
    </w:p>
    <w:p w:rsidR="00D379BD" w:rsidRPr="009E496B" w:rsidRDefault="00D379BD" w:rsidP="00E77641">
      <w:pPr>
        <w:spacing w:line="360" w:lineRule="auto"/>
        <w:ind w:firstLine="426"/>
        <w:jc w:val="both"/>
        <w:rPr>
          <w:rFonts w:ascii="Courier New" w:eastAsia="Courier New" w:hAnsi="Courier New" w:cs="Courier New"/>
          <w:b/>
          <w:sz w:val="24"/>
          <w:szCs w:val="24"/>
        </w:rPr>
      </w:pPr>
    </w:p>
    <w:p w:rsidR="00D379BD" w:rsidRPr="009E496B" w:rsidRDefault="00D379BD" w:rsidP="00E77641">
      <w:pPr>
        <w:pStyle w:val="Prrafodelista"/>
        <w:numPr>
          <w:ilvl w:val="0"/>
          <w:numId w:val="6"/>
        </w:num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Cada centro educativo que desee participar en el Torneo Escolar de Debate en </w:t>
      </w:r>
      <w:proofErr w:type="gramStart"/>
      <w:r w:rsidRPr="009E496B">
        <w:rPr>
          <w:rFonts w:ascii="Courier New" w:eastAsia="Courier New" w:hAnsi="Courier New" w:cs="Courier New"/>
          <w:sz w:val="24"/>
          <w:szCs w:val="24"/>
        </w:rPr>
        <w:t>Inglés</w:t>
      </w:r>
      <w:proofErr w:type="gramEnd"/>
      <w:r w:rsidRPr="009E496B">
        <w:rPr>
          <w:rFonts w:ascii="Courier New" w:eastAsia="Courier New" w:hAnsi="Courier New" w:cs="Courier New"/>
          <w:sz w:val="24"/>
          <w:szCs w:val="24"/>
        </w:rPr>
        <w:t xml:space="preserve"> deber</w:t>
      </w:r>
      <w:r w:rsidR="00AC0BD1">
        <w:rPr>
          <w:rFonts w:ascii="Courier New" w:eastAsia="Courier New" w:hAnsi="Courier New" w:cs="Courier New"/>
          <w:sz w:val="24"/>
          <w:szCs w:val="24"/>
        </w:rPr>
        <w:t>á</w:t>
      </w:r>
      <w:r w:rsidRPr="009E496B">
        <w:rPr>
          <w:rFonts w:ascii="Courier New" w:eastAsia="Courier New" w:hAnsi="Courier New" w:cs="Courier New"/>
          <w:sz w:val="24"/>
          <w:szCs w:val="24"/>
        </w:rPr>
        <w:t xml:space="preserve"> realizar la inscripción a través del formulario habilitado en la siguiente dirección: </w:t>
      </w:r>
    </w:p>
    <w:p w:rsidR="00D379BD" w:rsidRPr="009E496B" w:rsidRDefault="001C66DE" w:rsidP="00E77641">
      <w:pPr>
        <w:pStyle w:val="Prrafodelista"/>
        <w:spacing w:line="360" w:lineRule="auto"/>
        <w:ind w:left="360" w:firstLine="426"/>
        <w:jc w:val="both"/>
        <w:rPr>
          <w:rFonts w:ascii="Courier New" w:eastAsia="Courier New" w:hAnsi="Courier New" w:cs="Courier New"/>
          <w:sz w:val="24"/>
          <w:szCs w:val="24"/>
        </w:rPr>
      </w:pPr>
      <w:hyperlink r:id="rId8">
        <w:r w:rsidR="00D379BD" w:rsidRPr="009E496B">
          <w:rPr>
            <w:rFonts w:ascii="Courier New" w:eastAsia="Courier New" w:hAnsi="Courier New" w:cs="Courier New"/>
            <w:color w:val="1155CC"/>
            <w:sz w:val="24"/>
            <w:szCs w:val="24"/>
            <w:u w:val="single"/>
          </w:rPr>
          <w:t>https://forms.gle/mdvo2axuVeL35GuV7</w:t>
        </w:r>
      </w:hyperlink>
      <w:r w:rsidR="00D379BD" w:rsidRPr="009E496B">
        <w:rPr>
          <w:rFonts w:ascii="Courier New" w:eastAsia="Courier New" w:hAnsi="Courier New" w:cs="Courier New"/>
          <w:sz w:val="24"/>
          <w:szCs w:val="24"/>
        </w:rPr>
        <w:t>.</w:t>
      </w:r>
    </w:p>
    <w:p w:rsidR="00D379BD" w:rsidRPr="009E496B" w:rsidRDefault="00D379BD" w:rsidP="00E77641">
      <w:pPr>
        <w:tabs>
          <w:tab w:val="left" w:pos="993"/>
        </w:tabs>
        <w:spacing w:line="360" w:lineRule="auto"/>
        <w:ind w:firstLine="426"/>
        <w:jc w:val="both"/>
        <w:rPr>
          <w:rFonts w:ascii="Courier New" w:eastAsia="Courier New" w:hAnsi="Courier New" w:cs="Courier New"/>
          <w:sz w:val="24"/>
          <w:szCs w:val="24"/>
        </w:rPr>
      </w:pPr>
    </w:p>
    <w:p w:rsidR="00D379BD" w:rsidRDefault="00D379BD" w:rsidP="00E77641">
      <w:pPr>
        <w:pStyle w:val="Prrafodelista"/>
        <w:numPr>
          <w:ilvl w:val="0"/>
          <w:numId w:val="6"/>
        </w:numPr>
        <w:tabs>
          <w:tab w:val="left" w:pos="993"/>
        </w:tabs>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El plazo de presentación de las solicitudes de participación terminará el día </w:t>
      </w:r>
      <w:r w:rsidR="00EF5D91">
        <w:rPr>
          <w:rFonts w:ascii="Courier New" w:eastAsia="Courier New" w:hAnsi="Courier New" w:cs="Courier New"/>
          <w:sz w:val="24"/>
          <w:szCs w:val="24"/>
        </w:rPr>
        <w:t>25</w:t>
      </w:r>
      <w:r w:rsidRPr="009E496B">
        <w:rPr>
          <w:rFonts w:ascii="Courier New" w:eastAsia="Courier New" w:hAnsi="Courier New" w:cs="Courier New"/>
          <w:sz w:val="24"/>
          <w:szCs w:val="24"/>
        </w:rPr>
        <w:t xml:space="preserve"> de octubre de 2024.</w:t>
      </w:r>
    </w:p>
    <w:p w:rsidR="00D379BD" w:rsidRPr="00566D7C" w:rsidRDefault="00D379BD" w:rsidP="00E77641">
      <w:pPr>
        <w:tabs>
          <w:tab w:val="left" w:pos="993"/>
        </w:tabs>
        <w:spacing w:line="360" w:lineRule="auto"/>
        <w:ind w:firstLine="426"/>
        <w:jc w:val="both"/>
        <w:rPr>
          <w:rFonts w:ascii="Courier New" w:eastAsia="Courier New" w:hAnsi="Courier New" w:cs="Courier New"/>
          <w:sz w:val="24"/>
          <w:szCs w:val="24"/>
        </w:rPr>
      </w:pPr>
    </w:p>
    <w:p w:rsidR="00D379BD" w:rsidRPr="009E496B" w:rsidRDefault="00D379BD" w:rsidP="00E77641">
      <w:pPr>
        <w:numPr>
          <w:ilvl w:val="0"/>
          <w:numId w:val="6"/>
        </w:numPr>
        <w:tabs>
          <w:tab w:val="left" w:pos="993"/>
        </w:tabs>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La Sección de Programas de Lenguas Extranjeras constituirá una comisión compuesta por los siguientes miembros para comprobar la correcta presentación de las solicitudes:</w:t>
      </w:r>
    </w:p>
    <w:p w:rsidR="00D379BD" w:rsidRPr="009E496B" w:rsidRDefault="00D379BD" w:rsidP="00E77641">
      <w:pPr>
        <w:pStyle w:val="Prrafodelista"/>
        <w:spacing w:line="360" w:lineRule="auto"/>
        <w:ind w:firstLine="426"/>
        <w:rPr>
          <w:rFonts w:ascii="Courier New" w:eastAsia="Courier New" w:hAnsi="Courier New" w:cs="Courier New"/>
          <w:sz w:val="24"/>
          <w:szCs w:val="24"/>
        </w:rPr>
      </w:pPr>
    </w:p>
    <w:p w:rsidR="00D379BD" w:rsidRDefault="00EF5D91" w:rsidP="00E77641">
      <w:pPr>
        <w:tabs>
          <w:tab w:val="left" w:pos="993"/>
        </w:tabs>
        <w:spacing w:line="360" w:lineRule="auto"/>
        <w:ind w:left="1866"/>
        <w:jc w:val="both"/>
        <w:rPr>
          <w:rFonts w:ascii="Courier New" w:eastAsia="Courier New" w:hAnsi="Courier New" w:cs="Courier New"/>
          <w:sz w:val="24"/>
          <w:szCs w:val="24"/>
        </w:rPr>
      </w:pPr>
      <w:proofErr w:type="gramStart"/>
      <w:r>
        <w:rPr>
          <w:rFonts w:ascii="Courier New" w:eastAsia="Courier New" w:hAnsi="Courier New" w:cs="Courier New"/>
          <w:sz w:val="24"/>
          <w:szCs w:val="24"/>
        </w:rPr>
        <w:t>a)</w:t>
      </w:r>
      <w:r w:rsidR="00D379BD" w:rsidRPr="009E496B">
        <w:rPr>
          <w:rFonts w:ascii="Courier New" w:eastAsia="Courier New" w:hAnsi="Courier New" w:cs="Courier New"/>
          <w:sz w:val="24"/>
          <w:szCs w:val="24"/>
        </w:rPr>
        <w:t>Presidente</w:t>
      </w:r>
      <w:proofErr w:type="gramEnd"/>
      <w:r w:rsidR="00D379BD" w:rsidRPr="009E496B">
        <w:rPr>
          <w:rFonts w:ascii="Courier New" w:eastAsia="Courier New" w:hAnsi="Courier New" w:cs="Courier New"/>
          <w:sz w:val="24"/>
          <w:szCs w:val="24"/>
        </w:rPr>
        <w:t>: El Jefe de la Sección de Programas de Lenguas Extranjeras o persona en quien delegue.</w:t>
      </w:r>
    </w:p>
    <w:p w:rsidR="00EF5D91" w:rsidRPr="009E496B" w:rsidRDefault="00EF5D91" w:rsidP="00E77641">
      <w:pPr>
        <w:tabs>
          <w:tab w:val="left" w:pos="993"/>
        </w:tabs>
        <w:spacing w:line="360" w:lineRule="auto"/>
        <w:ind w:left="1866"/>
        <w:jc w:val="both"/>
        <w:rPr>
          <w:rFonts w:ascii="Courier New" w:eastAsia="Courier New" w:hAnsi="Courier New" w:cs="Courier New"/>
          <w:sz w:val="24"/>
          <w:szCs w:val="24"/>
        </w:rPr>
      </w:pPr>
    </w:p>
    <w:p w:rsidR="00EF5D91" w:rsidRDefault="00EF5D91" w:rsidP="00E77641">
      <w:pPr>
        <w:tabs>
          <w:tab w:val="left" w:pos="993"/>
        </w:tabs>
        <w:spacing w:line="360" w:lineRule="auto"/>
        <w:ind w:left="1866"/>
        <w:jc w:val="both"/>
        <w:rPr>
          <w:rFonts w:ascii="Courier New" w:eastAsia="Courier New" w:hAnsi="Courier New" w:cs="Courier New"/>
          <w:sz w:val="24"/>
          <w:szCs w:val="24"/>
        </w:rPr>
      </w:pPr>
      <w:proofErr w:type="gramStart"/>
      <w:r>
        <w:rPr>
          <w:rFonts w:ascii="Courier New" w:eastAsia="Courier New" w:hAnsi="Courier New" w:cs="Courier New"/>
          <w:sz w:val="24"/>
          <w:szCs w:val="24"/>
        </w:rPr>
        <w:t>b)</w:t>
      </w:r>
      <w:r w:rsidR="00D379BD" w:rsidRPr="009E496B">
        <w:rPr>
          <w:rFonts w:ascii="Courier New" w:eastAsia="Courier New" w:hAnsi="Courier New" w:cs="Courier New"/>
          <w:sz w:val="24"/>
          <w:szCs w:val="24"/>
        </w:rPr>
        <w:t>Vocal</w:t>
      </w:r>
      <w:proofErr w:type="gramEnd"/>
      <w:r w:rsidR="00D379BD" w:rsidRPr="009E496B">
        <w:rPr>
          <w:rFonts w:ascii="Courier New" w:eastAsia="Courier New" w:hAnsi="Courier New" w:cs="Courier New"/>
          <w:sz w:val="24"/>
          <w:szCs w:val="24"/>
        </w:rPr>
        <w:t>: La Jefa del Negociado de Programas Lingüísticos o persona en quien delegue.</w:t>
      </w:r>
    </w:p>
    <w:p w:rsidR="00EF5D91" w:rsidRDefault="00EF5D91" w:rsidP="00E77641">
      <w:pPr>
        <w:tabs>
          <w:tab w:val="left" w:pos="993"/>
        </w:tabs>
        <w:spacing w:line="360" w:lineRule="auto"/>
        <w:ind w:left="1866"/>
        <w:jc w:val="both"/>
        <w:rPr>
          <w:rFonts w:ascii="Courier New" w:eastAsia="Courier New" w:hAnsi="Courier New" w:cs="Courier New"/>
          <w:sz w:val="24"/>
          <w:szCs w:val="24"/>
        </w:rPr>
      </w:pPr>
    </w:p>
    <w:p w:rsidR="00D379BD" w:rsidRPr="009E496B" w:rsidRDefault="00EF5D91" w:rsidP="00E77641">
      <w:pPr>
        <w:tabs>
          <w:tab w:val="left" w:pos="993"/>
        </w:tabs>
        <w:spacing w:line="360" w:lineRule="auto"/>
        <w:ind w:left="1866"/>
        <w:jc w:val="both"/>
        <w:rPr>
          <w:rFonts w:ascii="Courier New" w:eastAsia="Courier New" w:hAnsi="Courier New" w:cs="Courier New"/>
          <w:sz w:val="24"/>
          <w:szCs w:val="24"/>
        </w:rPr>
      </w:pPr>
      <w:r>
        <w:rPr>
          <w:rFonts w:ascii="Courier New" w:eastAsia="Courier New" w:hAnsi="Courier New" w:cs="Courier New"/>
          <w:sz w:val="24"/>
          <w:szCs w:val="24"/>
        </w:rPr>
        <w:t>c)</w:t>
      </w:r>
      <w:r w:rsidR="00D379BD" w:rsidRPr="009E496B">
        <w:rPr>
          <w:rFonts w:ascii="Courier New" w:eastAsia="Courier New" w:hAnsi="Courier New" w:cs="Courier New"/>
          <w:sz w:val="24"/>
          <w:szCs w:val="24"/>
        </w:rPr>
        <w:t>Secretario: Una asesora del Negociado de Programas Lingüísticos.</w:t>
      </w:r>
    </w:p>
    <w:p w:rsidR="00D379BD" w:rsidRPr="009E496B" w:rsidRDefault="00D379BD" w:rsidP="00E77641">
      <w:pPr>
        <w:tabs>
          <w:tab w:val="left" w:pos="993"/>
        </w:tabs>
        <w:spacing w:line="360" w:lineRule="auto"/>
        <w:ind w:firstLine="426"/>
        <w:jc w:val="both"/>
        <w:rPr>
          <w:rFonts w:ascii="Courier New" w:eastAsia="Courier New" w:hAnsi="Courier New" w:cs="Courier New"/>
          <w:sz w:val="24"/>
          <w:szCs w:val="24"/>
        </w:rPr>
      </w:pPr>
    </w:p>
    <w:p w:rsidR="00D379BD" w:rsidRDefault="00D379BD" w:rsidP="00E77641">
      <w:pPr>
        <w:widowControl w:val="0"/>
        <w:numPr>
          <w:ilvl w:val="0"/>
          <w:numId w:val="6"/>
        </w:numPr>
        <w:tabs>
          <w:tab w:val="left" w:pos="993"/>
        </w:tabs>
        <w:spacing w:line="360" w:lineRule="auto"/>
        <w:ind w:right="-40"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La Comisión se regirá por lo establecido en el Capítulo II del Título Preliminar de la Ley 40/2015 de 1 de octubre, de Régimen Jurídico del Sector Público, así como por lo establecido en la Ley Foral 11/2019, de 11 de marzo, de la Administración de la Comunidad Foral de Navarra y del Sector Público Institucional Foral.</w:t>
      </w:r>
    </w:p>
    <w:p w:rsidR="00D379BD" w:rsidRDefault="00D379BD" w:rsidP="00E77641">
      <w:pPr>
        <w:widowControl w:val="0"/>
        <w:tabs>
          <w:tab w:val="left" w:pos="993"/>
        </w:tabs>
        <w:spacing w:line="360" w:lineRule="auto"/>
        <w:ind w:right="-40" w:firstLine="426"/>
        <w:jc w:val="both"/>
        <w:rPr>
          <w:rFonts w:ascii="Courier New" w:eastAsia="Courier New" w:hAnsi="Courier New" w:cs="Courier New"/>
          <w:sz w:val="24"/>
          <w:szCs w:val="24"/>
        </w:rPr>
      </w:pPr>
    </w:p>
    <w:p w:rsidR="00D379BD" w:rsidRPr="009E496B" w:rsidRDefault="00D379BD" w:rsidP="00E77641">
      <w:pPr>
        <w:pStyle w:val="Prrafodelista"/>
        <w:numPr>
          <w:ilvl w:val="0"/>
          <w:numId w:val="6"/>
        </w:num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Se limitará el número de participantes a 8 equipos por categoría, 5 para la red pública y 3 para la red concertada. </w:t>
      </w:r>
    </w:p>
    <w:p w:rsidR="00D379BD" w:rsidRPr="009E496B" w:rsidRDefault="00D379BD" w:rsidP="00E77641">
      <w:pPr>
        <w:pStyle w:val="Prrafodelista"/>
        <w:spacing w:line="360" w:lineRule="auto"/>
        <w:ind w:firstLine="426"/>
        <w:rPr>
          <w:rFonts w:ascii="Courier New" w:eastAsia="Courier New" w:hAnsi="Courier New" w:cs="Courier New"/>
          <w:sz w:val="24"/>
          <w:szCs w:val="24"/>
          <w:highlight w:val="yellow"/>
        </w:rPr>
      </w:pPr>
    </w:p>
    <w:p w:rsidR="00D379BD" w:rsidRPr="00566D7C" w:rsidRDefault="00D379BD" w:rsidP="00E77641">
      <w:pPr>
        <w:pStyle w:val="Prrafodelista"/>
        <w:numPr>
          <w:ilvl w:val="0"/>
          <w:numId w:val="6"/>
        </w:numPr>
        <w:spacing w:line="360" w:lineRule="auto"/>
        <w:ind w:firstLine="426"/>
        <w:jc w:val="both"/>
        <w:rPr>
          <w:rFonts w:ascii="Courier New" w:eastAsia="Courier New" w:hAnsi="Courier New" w:cs="Courier New"/>
          <w:sz w:val="24"/>
          <w:szCs w:val="24"/>
        </w:rPr>
      </w:pPr>
      <w:r w:rsidRPr="00566D7C">
        <w:rPr>
          <w:rFonts w:ascii="Courier New" w:eastAsia="Courier New" w:hAnsi="Courier New" w:cs="Courier New"/>
          <w:sz w:val="24"/>
          <w:szCs w:val="24"/>
        </w:rPr>
        <w:t>Las plazas se adjudicarán siguiendo el orden de inscripción.</w:t>
      </w:r>
    </w:p>
    <w:p w:rsidR="00D379BD" w:rsidRPr="00566D7C" w:rsidRDefault="00D379BD" w:rsidP="00E77641">
      <w:pPr>
        <w:pStyle w:val="Prrafodelista"/>
        <w:spacing w:line="360" w:lineRule="auto"/>
        <w:ind w:firstLine="426"/>
        <w:rPr>
          <w:rFonts w:ascii="Courier New" w:eastAsia="Courier New" w:hAnsi="Courier New" w:cs="Courier New"/>
          <w:sz w:val="24"/>
          <w:szCs w:val="24"/>
        </w:rPr>
      </w:pPr>
    </w:p>
    <w:p w:rsidR="00AC0BD1" w:rsidRDefault="00D379BD" w:rsidP="00E77641">
      <w:pPr>
        <w:pStyle w:val="Prrafodelista"/>
        <w:numPr>
          <w:ilvl w:val="0"/>
          <w:numId w:val="6"/>
        </w:numPr>
        <w:spacing w:line="360" w:lineRule="auto"/>
        <w:ind w:firstLine="426"/>
        <w:jc w:val="both"/>
        <w:rPr>
          <w:rFonts w:ascii="Courier New" w:eastAsia="Courier New" w:hAnsi="Courier New" w:cs="Courier New"/>
          <w:sz w:val="24"/>
          <w:szCs w:val="24"/>
        </w:rPr>
      </w:pPr>
      <w:r w:rsidRPr="00566D7C">
        <w:rPr>
          <w:rFonts w:ascii="Courier New" w:eastAsia="Courier New" w:hAnsi="Courier New" w:cs="Courier New"/>
          <w:sz w:val="24"/>
          <w:szCs w:val="24"/>
        </w:rPr>
        <w:t>Si en alguna categoría no se alcanzase un número de solicitudes suficiente, dicha categoría podrá ser cancelada.</w:t>
      </w:r>
    </w:p>
    <w:p w:rsidR="00AC0BD1" w:rsidRPr="00AC0BD1" w:rsidRDefault="00AC0BD1" w:rsidP="00E77641">
      <w:pPr>
        <w:pStyle w:val="Prrafodelista"/>
        <w:spacing w:line="360" w:lineRule="auto"/>
        <w:rPr>
          <w:rFonts w:ascii="Courier New" w:eastAsia="Courier New" w:hAnsi="Courier New" w:cs="Courier New"/>
          <w:sz w:val="24"/>
          <w:szCs w:val="24"/>
        </w:rPr>
      </w:pPr>
    </w:p>
    <w:p w:rsidR="00D379BD" w:rsidRPr="00AC0BD1" w:rsidRDefault="00D379BD" w:rsidP="00E77641">
      <w:pPr>
        <w:pStyle w:val="Prrafodelista"/>
        <w:numPr>
          <w:ilvl w:val="0"/>
          <w:numId w:val="6"/>
        </w:numPr>
        <w:spacing w:line="360" w:lineRule="auto"/>
        <w:ind w:firstLine="426"/>
        <w:jc w:val="both"/>
        <w:rPr>
          <w:rStyle w:val="Hipervnculo"/>
          <w:rFonts w:ascii="Courier New" w:eastAsia="Courier New" w:hAnsi="Courier New" w:cs="Courier New"/>
          <w:color w:val="auto"/>
          <w:sz w:val="24"/>
          <w:szCs w:val="24"/>
          <w:u w:val="none"/>
        </w:rPr>
      </w:pPr>
      <w:r w:rsidRPr="00AC0BD1">
        <w:rPr>
          <w:rFonts w:ascii="Courier New" w:eastAsia="Courier New" w:hAnsi="Courier New" w:cs="Courier New"/>
          <w:sz w:val="24"/>
          <w:szCs w:val="24"/>
        </w:rPr>
        <w:t xml:space="preserve">El listado provisional de centros admitidos se publicará en la página web </w:t>
      </w:r>
      <w:hyperlink r:id="rId9" w:history="1">
        <w:r w:rsidRPr="00AC0BD1">
          <w:rPr>
            <w:rStyle w:val="Hipervnculo"/>
            <w:rFonts w:ascii="Courier New" w:eastAsia="Courier New" w:hAnsi="Courier New" w:cs="Courier New"/>
            <w:sz w:val="24"/>
            <w:szCs w:val="24"/>
          </w:rPr>
          <w:t>www.educación.navarra.es</w:t>
        </w:r>
      </w:hyperlink>
      <w:r w:rsidRPr="00AC0BD1">
        <w:rPr>
          <w:rFonts w:ascii="Courier New" w:eastAsia="Courier New" w:hAnsi="Courier New" w:cs="Courier New"/>
          <w:sz w:val="24"/>
          <w:szCs w:val="24"/>
        </w:rPr>
        <w:t>, estableciéndose</w:t>
      </w:r>
      <w:r w:rsidRPr="00AC0BD1">
        <w:rPr>
          <w:rFonts w:ascii="Courier New" w:hAnsi="Courier New" w:cs="Courier New"/>
          <w:sz w:val="24"/>
          <w:szCs w:val="24"/>
        </w:rPr>
        <w:t xml:space="preserve"> a partir de este momento un plazo de 10 días hábiles para presentar reclamaciones contra el mismo y, en su caso, subsanar la documentación requerida, a través de la dirección de correo electrónico </w:t>
      </w:r>
      <w:hyperlink r:id="rId10" w:history="1">
        <w:r w:rsidRPr="00AC0BD1">
          <w:rPr>
            <w:rStyle w:val="Hipervnculo"/>
            <w:rFonts w:ascii="Courier New" w:hAnsi="Courier New" w:cs="Courier New"/>
            <w:sz w:val="24"/>
            <w:szCs w:val="24"/>
          </w:rPr>
          <w:t>idiomas@educacion.navarra.es</w:t>
        </w:r>
      </w:hyperlink>
      <w:r w:rsidRPr="00AC0BD1">
        <w:rPr>
          <w:rStyle w:val="Hipervnculo"/>
          <w:rFonts w:ascii="Courier New" w:hAnsi="Courier New" w:cs="Courier New"/>
          <w:sz w:val="24"/>
          <w:szCs w:val="24"/>
        </w:rPr>
        <w:t>.</w:t>
      </w:r>
    </w:p>
    <w:p w:rsidR="00D379BD" w:rsidRPr="009E496B" w:rsidRDefault="00D379BD" w:rsidP="00E77641">
      <w:pPr>
        <w:pStyle w:val="Prrafodelista"/>
        <w:spacing w:line="360" w:lineRule="auto"/>
        <w:ind w:left="0" w:firstLine="426"/>
        <w:rPr>
          <w:rFonts w:ascii="Courier New" w:eastAsia="Courier New" w:hAnsi="Courier New" w:cs="Courier New"/>
          <w:sz w:val="24"/>
          <w:szCs w:val="24"/>
        </w:rPr>
      </w:pPr>
    </w:p>
    <w:p w:rsidR="00D379BD" w:rsidRPr="009E496B" w:rsidRDefault="00D379BD" w:rsidP="00E77641">
      <w:pPr>
        <w:numPr>
          <w:ilvl w:val="0"/>
          <w:numId w:val="6"/>
        </w:numPr>
        <w:tabs>
          <w:tab w:val="left" w:pos="993"/>
        </w:tabs>
        <w:spacing w:line="360" w:lineRule="auto"/>
        <w:ind w:firstLine="426"/>
        <w:jc w:val="both"/>
        <w:rPr>
          <w:rFonts w:ascii="Courier New" w:eastAsia="Courier New" w:hAnsi="Courier New" w:cs="Courier New"/>
          <w:sz w:val="24"/>
          <w:szCs w:val="24"/>
        </w:rPr>
      </w:pPr>
      <w:r w:rsidRPr="009E496B">
        <w:rPr>
          <w:rFonts w:ascii="Courier New" w:hAnsi="Courier New" w:cs="Courier New"/>
          <w:sz w:val="24"/>
          <w:szCs w:val="24"/>
        </w:rPr>
        <w:t xml:space="preserve">Resueltas las posibles reclamaciones, se publicará el listado definitivo de centros de esta convocatoria en la página web </w:t>
      </w:r>
      <w:hyperlink r:id="rId11" w:history="1">
        <w:r w:rsidRPr="009E496B">
          <w:rPr>
            <w:rStyle w:val="Hipervnculo"/>
            <w:rFonts w:ascii="Courier New" w:eastAsia="Courier New" w:hAnsi="Courier New" w:cs="Courier New"/>
            <w:sz w:val="24"/>
            <w:szCs w:val="24"/>
          </w:rPr>
          <w:t>www.educación.navarra.es</w:t>
        </w:r>
      </w:hyperlink>
      <w:r w:rsidRPr="009E496B">
        <w:rPr>
          <w:rFonts w:ascii="Courier New" w:hAnsi="Courier New" w:cs="Courier New"/>
          <w:sz w:val="24"/>
          <w:szCs w:val="24"/>
        </w:rPr>
        <w:t>.</w:t>
      </w:r>
      <w:r w:rsidRPr="009E496B">
        <w:rPr>
          <w:rFonts w:ascii="Courier New" w:eastAsia="Courier New" w:hAnsi="Courier New" w:cs="Courier New"/>
          <w:sz w:val="24"/>
          <w:szCs w:val="24"/>
        </w:rPr>
        <w:t xml:space="preserve"> </w:t>
      </w:r>
    </w:p>
    <w:p w:rsidR="00D379BD" w:rsidRDefault="00D379BD" w:rsidP="00E77641">
      <w:pPr>
        <w:spacing w:line="360" w:lineRule="auto"/>
        <w:ind w:firstLine="426"/>
        <w:jc w:val="both"/>
        <w:rPr>
          <w:rFonts w:ascii="Courier New" w:eastAsia="Courier New" w:hAnsi="Courier New" w:cs="Courier New"/>
          <w:sz w:val="24"/>
          <w:szCs w:val="24"/>
        </w:rPr>
      </w:pPr>
    </w:p>
    <w:p w:rsidR="00D379BD" w:rsidRDefault="0034406D" w:rsidP="00E77641">
      <w:pPr>
        <w:spacing w:line="360" w:lineRule="auto"/>
        <w:ind w:firstLine="426"/>
        <w:jc w:val="both"/>
        <w:rPr>
          <w:rFonts w:ascii="Courier New" w:eastAsia="Courier New" w:hAnsi="Courier New" w:cs="Courier New"/>
          <w:b/>
          <w:sz w:val="24"/>
          <w:szCs w:val="24"/>
        </w:rPr>
      </w:pPr>
      <w:r>
        <w:rPr>
          <w:rFonts w:ascii="Courier New" w:eastAsia="Courier New" w:hAnsi="Courier New" w:cs="Courier New"/>
          <w:b/>
          <w:sz w:val="24"/>
          <w:szCs w:val="24"/>
        </w:rPr>
        <w:t>QUINTA</w:t>
      </w:r>
      <w:r w:rsidR="00D379BD" w:rsidRPr="0029194A">
        <w:rPr>
          <w:rFonts w:ascii="Courier New" w:eastAsia="Courier New" w:hAnsi="Courier New" w:cs="Courier New"/>
          <w:b/>
          <w:sz w:val="24"/>
          <w:szCs w:val="24"/>
        </w:rPr>
        <w:t>. Tema</w:t>
      </w:r>
      <w:r w:rsidR="0029194A" w:rsidRPr="0029194A">
        <w:rPr>
          <w:rFonts w:ascii="Courier New" w:eastAsia="Courier New" w:hAnsi="Courier New" w:cs="Courier New"/>
          <w:b/>
          <w:sz w:val="24"/>
          <w:szCs w:val="24"/>
        </w:rPr>
        <w:t>s</w:t>
      </w:r>
      <w:r w:rsidR="00D379BD" w:rsidRPr="0029194A">
        <w:rPr>
          <w:rFonts w:ascii="Courier New" w:eastAsia="Courier New" w:hAnsi="Courier New" w:cs="Courier New"/>
          <w:b/>
          <w:sz w:val="24"/>
          <w:szCs w:val="24"/>
        </w:rPr>
        <w:t xml:space="preserve"> de</w:t>
      </w:r>
      <w:r w:rsidR="001150FC">
        <w:rPr>
          <w:rFonts w:ascii="Courier New" w:eastAsia="Courier New" w:hAnsi="Courier New" w:cs="Courier New"/>
          <w:b/>
          <w:sz w:val="24"/>
          <w:szCs w:val="24"/>
        </w:rPr>
        <w:t>l</w:t>
      </w:r>
      <w:r w:rsidR="00D379BD" w:rsidRPr="0029194A">
        <w:rPr>
          <w:rFonts w:ascii="Courier New" w:eastAsia="Courier New" w:hAnsi="Courier New" w:cs="Courier New"/>
          <w:b/>
          <w:sz w:val="24"/>
          <w:szCs w:val="24"/>
        </w:rPr>
        <w:t xml:space="preserve"> </w:t>
      </w:r>
      <w:r>
        <w:rPr>
          <w:rFonts w:ascii="Courier New" w:eastAsia="Courier New" w:hAnsi="Courier New" w:cs="Courier New"/>
          <w:b/>
          <w:sz w:val="24"/>
          <w:szCs w:val="24"/>
        </w:rPr>
        <w:t xml:space="preserve">Torneo de Debate en </w:t>
      </w:r>
      <w:proofErr w:type="gramStart"/>
      <w:r>
        <w:rPr>
          <w:rFonts w:ascii="Courier New" w:eastAsia="Courier New" w:hAnsi="Courier New" w:cs="Courier New"/>
          <w:b/>
          <w:sz w:val="24"/>
          <w:szCs w:val="24"/>
        </w:rPr>
        <w:t>Inglés</w:t>
      </w:r>
      <w:proofErr w:type="gramEnd"/>
      <w:r>
        <w:rPr>
          <w:rFonts w:ascii="Courier New" w:eastAsia="Courier New" w:hAnsi="Courier New" w:cs="Courier New"/>
          <w:b/>
          <w:sz w:val="24"/>
          <w:szCs w:val="24"/>
        </w:rPr>
        <w:t>.</w:t>
      </w:r>
    </w:p>
    <w:p w:rsidR="0041012B" w:rsidRPr="0029194A" w:rsidRDefault="0041012B" w:rsidP="00E77641">
      <w:pPr>
        <w:spacing w:line="360" w:lineRule="auto"/>
        <w:ind w:firstLine="426"/>
        <w:jc w:val="both"/>
        <w:rPr>
          <w:rFonts w:ascii="Courier New" w:eastAsia="Courier New" w:hAnsi="Courier New" w:cs="Courier New"/>
          <w:b/>
          <w:sz w:val="24"/>
          <w:szCs w:val="24"/>
        </w:rPr>
      </w:pPr>
    </w:p>
    <w:p w:rsidR="00D379BD" w:rsidRPr="0041012B" w:rsidRDefault="0041012B" w:rsidP="00E77641">
      <w:pPr>
        <w:pStyle w:val="Prrafodelista"/>
        <w:numPr>
          <w:ilvl w:val="3"/>
          <w:numId w:val="6"/>
        </w:numPr>
        <w:spacing w:line="360" w:lineRule="auto"/>
        <w:ind w:left="0" w:firstLine="381"/>
        <w:jc w:val="both"/>
        <w:rPr>
          <w:rFonts w:ascii="Courier New" w:eastAsia="Courier New" w:hAnsi="Courier New" w:cs="Courier New"/>
          <w:sz w:val="24"/>
          <w:szCs w:val="24"/>
        </w:rPr>
      </w:pPr>
      <w:r w:rsidRPr="0041012B">
        <w:rPr>
          <w:rFonts w:ascii="Courier New" w:eastAsia="Courier New" w:hAnsi="Courier New" w:cs="Courier New"/>
          <w:sz w:val="24"/>
          <w:szCs w:val="24"/>
        </w:rPr>
        <w:t>Los temas</w:t>
      </w:r>
      <w:r w:rsidR="00D379BD" w:rsidRPr="0041012B">
        <w:rPr>
          <w:rFonts w:ascii="Courier New" w:eastAsia="Courier New" w:hAnsi="Courier New" w:cs="Courier New"/>
          <w:sz w:val="24"/>
          <w:szCs w:val="24"/>
        </w:rPr>
        <w:t xml:space="preserve"> objeto de la presente convocatoria </w:t>
      </w:r>
      <w:r w:rsidRPr="0041012B">
        <w:rPr>
          <w:rFonts w:ascii="Courier New" w:eastAsia="Courier New" w:hAnsi="Courier New" w:cs="Courier New"/>
          <w:sz w:val="24"/>
          <w:szCs w:val="24"/>
        </w:rPr>
        <w:t>serán los siguientes:</w:t>
      </w:r>
    </w:p>
    <w:p w:rsidR="0029194A" w:rsidRPr="0041012B" w:rsidRDefault="0029194A" w:rsidP="00E77641">
      <w:pPr>
        <w:pStyle w:val="Prrafodelista"/>
        <w:numPr>
          <w:ilvl w:val="0"/>
          <w:numId w:val="9"/>
        </w:numPr>
        <w:spacing w:line="360" w:lineRule="auto"/>
        <w:jc w:val="both"/>
        <w:rPr>
          <w:rFonts w:ascii="Courier New" w:eastAsia="Courier New" w:hAnsi="Courier New" w:cs="Courier New"/>
          <w:sz w:val="24"/>
          <w:szCs w:val="24"/>
          <w:lang w:val="en-US"/>
        </w:rPr>
      </w:pPr>
      <w:proofErr w:type="spellStart"/>
      <w:r w:rsidRPr="0041012B">
        <w:rPr>
          <w:rFonts w:ascii="Courier New" w:eastAsia="Courier New" w:hAnsi="Courier New" w:cs="Courier New"/>
          <w:sz w:val="24"/>
          <w:szCs w:val="24"/>
          <w:lang w:val="en-US"/>
        </w:rPr>
        <w:t>Categoría</w:t>
      </w:r>
      <w:proofErr w:type="spellEnd"/>
      <w:r w:rsidRPr="0041012B">
        <w:rPr>
          <w:rFonts w:ascii="Courier New" w:eastAsia="Courier New" w:hAnsi="Courier New" w:cs="Courier New"/>
          <w:sz w:val="24"/>
          <w:szCs w:val="24"/>
          <w:lang w:val="en-US"/>
        </w:rPr>
        <w:t xml:space="preserve"> A: “School uniforms are good for students”</w:t>
      </w:r>
      <w:r w:rsidR="0041012B" w:rsidRPr="0041012B">
        <w:rPr>
          <w:rFonts w:ascii="Courier New" w:eastAsia="Courier New" w:hAnsi="Courier New" w:cs="Courier New"/>
          <w:sz w:val="24"/>
          <w:szCs w:val="24"/>
          <w:lang w:val="en-US"/>
        </w:rPr>
        <w:t>.</w:t>
      </w:r>
    </w:p>
    <w:p w:rsidR="00D379BD" w:rsidRPr="0041012B" w:rsidRDefault="0029194A" w:rsidP="00E77641">
      <w:pPr>
        <w:pStyle w:val="Prrafodelista"/>
        <w:numPr>
          <w:ilvl w:val="0"/>
          <w:numId w:val="9"/>
        </w:numPr>
        <w:spacing w:line="360" w:lineRule="auto"/>
        <w:jc w:val="both"/>
        <w:rPr>
          <w:rFonts w:ascii="Courier New" w:eastAsia="Courier New" w:hAnsi="Courier New" w:cs="Courier New"/>
          <w:sz w:val="24"/>
          <w:szCs w:val="24"/>
          <w:lang w:val="en-US"/>
        </w:rPr>
      </w:pPr>
      <w:proofErr w:type="spellStart"/>
      <w:r w:rsidRPr="0041012B">
        <w:rPr>
          <w:rFonts w:ascii="Courier New" w:eastAsia="Courier New" w:hAnsi="Courier New" w:cs="Courier New"/>
          <w:sz w:val="24"/>
          <w:szCs w:val="24"/>
          <w:lang w:val="en-US"/>
        </w:rPr>
        <w:t>Categorías</w:t>
      </w:r>
      <w:proofErr w:type="spellEnd"/>
      <w:r w:rsidRPr="0041012B">
        <w:rPr>
          <w:rFonts w:ascii="Courier New" w:eastAsia="Courier New" w:hAnsi="Courier New" w:cs="Courier New"/>
          <w:sz w:val="24"/>
          <w:szCs w:val="24"/>
          <w:lang w:val="en-US"/>
        </w:rPr>
        <w:t xml:space="preserve"> B y C: </w:t>
      </w:r>
      <w:r w:rsidR="00D379BD" w:rsidRPr="0041012B">
        <w:rPr>
          <w:rFonts w:ascii="Courier New" w:eastAsia="Courier New" w:hAnsi="Courier New" w:cs="Courier New"/>
          <w:sz w:val="24"/>
          <w:szCs w:val="24"/>
          <w:lang w:val="en-US"/>
        </w:rPr>
        <w:t>“All students should have 10 minutes of homework per main subject per day”.</w:t>
      </w:r>
    </w:p>
    <w:p w:rsidR="0029194A" w:rsidRDefault="0029194A" w:rsidP="00E77641">
      <w:pPr>
        <w:spacing w:line="360" w:lineRule="auto"/>
        <w:ind w:firstLine="426"/>
        <w:jc w:val="both"/>
        <w:rPr>
          <w:rFonts w:ascii="Courier New" w:eastAsia="Courier New" w:hAnsi="Courier New" w:cs="Courier New"/>
          <w:color w:val="FF0000"/>
          <w:sz w:val="24"/>
          <w:szCs w:val="24"/>
          <w:lang w:val="en-US"/>
        </w:rPr>
      </w:pPr>
    </w:p>
    <w:p w:rsidR="00D379BD" w:rsidRPr="009E496B" w:rsidRDefault="0041012B" w:rsidP="00E77641">
      <w:pPr>
        <w:spacing w:line="360" w:lineRule="auto"/>
        <w:ind w:firstLine="426"/>
        <w:jc w:val="both"/>
        <w:rPr>
          <w:rFonts w:ascii="Courier New" w:eastAsia="Courier New" w:hAnsi="Courier New" w:cs="Courier New"/>
          <w:sz w:val="24"/>
          <w:szCs w:val="24"/>
        </w:rPr>
      </w:pPr>
      <w:r>
        <w:rPr>
          <w:rFonts w:ascii="Courier New" w:eastAsia="Courier New" w:hAnsi="Courier New" w:cs="Courier New"/>
          <w:sz w:val="24"/>
          <w:szCs w:val="24"/>
        </w:rPr>
        <w:t xml:space="preserve">2. </w:t>
      </w:r>
      <w:r w:rsidR="00D379BD" w:rsidRPr="0029194A">
        <w:rPr>
          <w:rFonts w:ascii="Courier New" w:eastAsia="Courier New" w:hAnsi="Courier New" w:cs="Courier New"/>
          <w:sz w:val="24"/>
          <w:szCs w:val="24"/>
        </w:rPr>
        <w:t xml:space="preserve">Después de estudiar el alcance desde un punto de vista lingüístico y de contenidos, los equipos investigarán de manera organizada las dos posturas, a favor y en contra, </w:t>
      </w:r>
      <w:r>
        <w:rPr>
          <w:rFonts w:ascii="Courier New" w:eastAsia="Courier New" w:hAnsi="Courier New" w:cs="Courier New"/>
          <w:sz w:val="24"/>
          <w:szCs w:val="24"/>
        </w:rPr>
        <w:t>elaborarán</w:t>
      </w:r>
      <w:r w:rsidR="00D379BD" w:rsidRPr="0029194A">
        <w:rPr>
          <w:rFonts w:ascii="Courier New" w:eastAsia="Courier New" w:hAnsi="Courier New" w:cs="Courier New"/>
          <w:sz w:val="24"/>
          <w:szCs w:val="24"/>
        </w:rPr>
        <w:t xml:space="preserve"> sus </w:t>
      </w:r>
      <w:r w:rsidR="00D379BD" w:rsidRPr="0029194A">
        <w:rPr>
          <w:rFonts w:ascii="Courier New" w:eastAsia="Courier New" w:hAnsi="Courier New" w:cs="Courier New"/>
          <w:sz w:val="24"/>
          <w:szCs w:val="24"/>
        </w:rPr>
        <w:lastRenderedPageBreak/>
        <w:t>discursos, buscarán fuentes fiables para justificar sus argumentos, los estructurarán persuasivamente y considerarán las posibles réplicas o preguntas.</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34406D" w:rsidP="00E77641">
      <w:pPr>
        <w:spacing w:line="360" w:lineRule="auto"/>
        <w:ind w:firstLine="426"/>
        <w:jc w:val="both"/>
        <w:rPr>
          <w:rFonts w:ascii="Courier New" w:eastAsia="Courier New" w:hAnsi="Courier New" w:cs="Courier New"/>
          <w:b/>
          <w:sz w:val="24"/>
          <w:szCs w:val="24"/>
        </w:rPr>
      </w:pPr>
      <w:r>
        <w:rPr>
          <w:rFonts w:ascii="Courier New" w:eastAsia="Courier New" w:hAnsi="Courier New" w:cs="Courier New"/>
          <w:b/>
          <w:sz w:val="24"/>
          <w:szCs w:val="24"/>
        </w:rPr>
        <w:t>SEXTA</w:t>
      </w:r>
      <w:r w:rsidR="00D379BD" w:rsidRPr="009E496B">
        <w:rPr>
          <w:rFonts w:ascii="Courier New" w:eastAsia="Courier New" w:hAnsi="Courier New" w:cs="Courier New"/>
          <w:b/>
          <w:sz w:val="24"/>
          <w:szCs w:val="24"/>
        </w:rPr>
        <w:t>. Criterios de valoración</w:t>
      </w:r>
      <w:r>
        <w:rPr>
          <w:rFonts w:ascii="Courier New" w:eastAsia="Courier New" w:hAnsi="Courier New" w:cs="Courier New"/>
          <w:b/>
          <w:sz w:val="24"/>
          <w:szCs w:val="24"/>
        </w:rPr>
        <w:t>.</w:t>
      </w:r>
    </w:p>
    <w:p w:rsidR="00D379BD" w:rsidRPr="009E496B" w:rsidRDefault="00D379BD" w:rsidP="00E77641">
      <w:pPr>
        <w:spacing w:line="360" w:lineRule="auto"/>
        <w:ind w:firstLine="426"/>
        <w:jc w:val="both"/>
        <w:rPr>
          <w:rFonts w:ascii="Courier New" w:eastAsia="Courier New" w:hAnsi="Courier New" w:cs="Courier New"/>
          <w:b/>
          <w:sz w:val="24"/>
          <w:szCs w:val="24"/>
        </w:rPr>
      </w:pPr>
    </w:p>
    <w:p w:rsidR="00D379BD" w:rsidRPr="009E496B" w:rsidRDefault="00D379BD"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La valoración de los equipos de debate se realizará </w:t>
      </w:r>
      <w:r w:rsidR="009E19BF">
        <w:rPr>
          <w:rFonts w:ascii="Courier New" w:eastAsia="Courier New" w:hAnsi="Courier New" w:cs="Courier New"/>
          <w:sz w:val="24"/>
          <w:szCs w:val="24"/>
        </w:rPr>
        <w:t xml:space="preserve">mediante una rúbrica </w:t>
      </w:r>
      <w:r w:rsidR="00EA6223">
        <w:rPr>
          <w:rFonts w:ascii="Courier New" w:eastAsia="Courier New" w:hAnsi="Courier New" w:cs="Courier New"/>
          <w:sz w:val="24"/>
          <w:szCs w:val="24"/>
        </w:rPr>
        <w:t xml:space="preserve">de evaluación </w:t>
      </w:r>
      <w:r w:rsidR="009E19BF">
        <w:rPr>
          <w:rFonts w:ascii="Courier New" w:eastAsia="Courier New" w:hAnsi="Courier New" w:cs="Courier New"/>
          <w:sz w:val="24"/>
          <w:szCs w:val="24"/>
        </w:rPr>
        <w:t xml:space="preserve">que se enviará a los centros participantes antes de la celebración del torneo y que tendrá en cuenta </w:t>
      </w:r>
      <w:r w:rsidRPr="009E496B">
        <w:rPr>
          <w:rFonts w:ascii="Courier New" w:eastAsia="Courier New" w:hAnsi="Courier New" w:cs="Courier New"/>
          <w:sz w:val="24"/>
          <w:szCs w:val="24"/>
        </w:rPr>
        <w:t>los siguientes criterios y baremo:</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41012B" w:rsidP="00E77641">
      <w:pPr>
        <w:spacing w:line="360" w:lineRule="auto"/>
        <w:ind w:left="720" w:firstLine="426"/>
        <w:jc w:val="both"/>
        <w:rPr>
          <w:rFonts w:ascii="Courier New" w:eastAsia="Courier New" w:hAnsi="Courier New" w:cs="Courier New"/>
          <w:sz w:val="24"/>
          <w:szCs w:val="24"/>
        </w:rPr>
      </w:pPr>
      <w:r>
        <w:rPr>
          <w:rFonts w:ascii="Courier New" w:eastAsia="Courier New" w:hAnsi="Courier New" w:cs="Courier New"/>
          <w:sz w:val="24"/>
          <w:szCs w:val="24"/>
        </w:rPr>
        <w:t>a</w:t>
      </w:r>
      <w:r w:rsidR="00D379BD" w:rsidRPr="009E496B">
        <w:rPr>
          <w:rFonts w:ascii="Courier New" w:eastAsia="Courier New" w:hAnsi="Courier New" w:cs="Courier New"/>
          <w:sz w:val="24"/>
          <w:szCs w:val="24"/>
        </w:rPr>
        <w:t>) Contenido del debate (hasta 32 puntos): capacidad para rebatir los argumentos del otro equipo y defender los propios, para preguntar o responder. Calidad y claridad de la argumentación, así como variedad y contundencia de las evidencias aportadas</w:t>
      </w:r>
    </w:p>
    <w:p w:rsidR="00D379BD" w:rsidRPr="009E496B" w:rsidRDefault="00D379BD" w:rsidP="00E77641">
      <w:pPr>
        <w:spacing w:line="360" w:lineRule="auto"/>
        <w:ind w:firstLine="426"/>
        <w:jc w:val="both"/>
        <w:rPr>
          <w:rFonts w:ascii="Courier New" w:eastAsia="Courier New" w:hAnsi="Courier New" w:cs="Courier New"/>
          <w:sz w:val="24"/>
          <w:szCs w:val="24"/>
        </w:rPr>
      </w:pPr>
    </w:p>
    <w:p w:rsidR="00D379BD" w:rsidRPr="009E496B" w:rsidRDefault="0041012B" w:rsidP="00E77641">
      <w:pPr>
        <w:spacing w:line="360" w:lineRule="auto"/>
        <w:ind w:left="720" w:firstLine="426"/>
        <w:jc w:val="both"/>
        <w:rPr>
          <w:rFonts w:ascii="Courier New" w:eastAsia="Courier New" w:hAnsi="Courier New" w:cs="Courier New"/>
          <w:sz w:val="24"/>
          <w:szCs w:val="24"/>
        </w:rPr>
      </w:pPr>
      <w:r>
        <w:rPr>
          <w:rFonts w:ascii="Courier New" w:eastAsia="Courier New" w:hAnsi="Courier New" w:cs="Courier New"/>
          <w:sz w:val="24"/>
          <w:szCs w:val="24"/>
        </w:rPr>
        <w:t>b</w:t>
      </w:r>
      <w:r w:rsidR="00D379BD" w:rsidRPr="009E496B">
        <w:rPr>
          <w:rFonts w:ascii="Courier New" w:eastAsia="Courier New" w:hAnsi="Courier New" w:cs="Courier New"/>
          <w:sz w:val="24"/>
          <w:szCs w:val="24"/>
        </w:rPr>
        <w:t>) Estilo y oratoria (hasta 24 puntos): modo y manera en que se expresa el orador, entonación, dicción, uso del espacio, empleo de notas, etc.</w:t>
      </w:r>
    </w:p>
    <w:p w:rsidR="00D379BD" w:rsidRPr="009E496B" w:rsidRDefault="00D379BD" w:rsidP="00E77641">
      <w:pPr>
        <w:spacing w:line="360" w:lineRule="auto"/>
        <w:ind w:left="720" w:firstLine="426"/>
        <w:jc w:val="both"/>
        <w:rPr>
          <w:rFonts w:ascii="Courier New" w:eastAsia="Courier New" w:hAnsi="Courier New" w:cs="Courier New"/>
          <w:sz w:val="24"/>
          <w:szCs w:val="24"/>
        </w:rPr>
      </w:pPr>
    </w:p>
    <w:p w:rsidR="00D379BD" w:rsidRDefault="0041012B" w:rsidP="00E77641">
      <w:pPr>
        <w:spacing w:line="360" w:lineRule="auto"/>
        <w:ind w:left="720" w:firstLine="426"/>
        <w:jc w:val="both"/>
        <w:rPr>
          <w:rFonts w:ascii="Courier New" w:eastAsia="Courier New" w:hAnsi="Courier New" w:cs="Courier New"/>
          <w:sz w:val="24"/>
          <w:szCs w:val="24"/>
        </w:rPr>
      </w:pPr>
      <w:r>
        <w:rPr>
          <w:rFonts w:ascii="Courier New" w:eastAsia="Courier New" w:hAnsi="Courier New" w:cs="Courier New"/>
          <w:sz w:val="24"/>
          <w:szCs w:val="24"/>
        </w:rPr>
        <w:t>c</w:t>
      </w:r>
      <w:r w:rsidR="00D379BD" w:rsidRPr="009E496B">
        <w:rPr>
          <w:rFonts w:ascii="Courier New" w:eastAsia="Courier New" w:hAnsi="Courier New" w:cs="Courier New"/>
          <w:sz w:val="24"/>
          <w:szCs w:val="24"/>
        </w:rPr>
        <w:t>) El trabajo en equipo (Hasta 6 puntos): Trabajo y organización del equipo, uso de notas, ayuda entre miembros, uso correcto de preguntas por parte del equipo, uso correcto del tiempo de los turnos.</w:t>
      </w:r>
    </w:p>
    <w:p w:rsidR="0041012B" w:rsidRPr="009E496B" w:rsidRDefault="0041012B" w:rsidP="00E77641">
      <w:pPr>
        <w:spacing w:line="360" w:lineRule="auto"/>
        <w:ind w:left="720" w:firstLine="426"/>
        <w:jc w:val="both"/>
        <w:rPr>
          <w:rFonts w:ascii="Courier New" w:eastAsia="Courier New" w:hAnsi="Courier New" w:cs="Courier New"/>
          <w:sz w:val="24"/>
          <w:szCs w:val="24"/>
        </w:rPr>
      </w:pPr>
    </w:p>
    <w:p w:rsidR="00D379BD" w:rsidRDefault="0041012B" w:rsidP="00E77641">
      <w:pPr>
        <w:spacing w:line="360" w:lineRule="auto"/>
        <w:ind w:left="720" w:firstLine="426"/>
        <w:jc w:val="both"/>
        <w:rPr>
          <w:rFonts w:ascii="Courier New" w:eastAsia="Courier New" w:hAnsi="Courier New" w:cs="Courier New"/>
          <w:sz w:val="24"/>
          <w:szCs w:val="24"/>
        </w:rPr>
      </w:pPr>
      <w:r>
        <w:rPr>
          <w:rFonts w:ascii="Courier New" w:eastAsia="Courier New" w:hAnsi="Courier New" w:cs="Courier New"/>
          <w:sz w:val="24"/>
          <w:szCs w:val="24"/>
        </w:rPr>
        <w:t>d</w:t>
      </w:r>
      <w:r w:rsidR="00D379BD" w:rsidRPr="009E496B">
        <w:rPr>
          <w:rFonts w:ascii="Courier New" w:eastAsia="Courier New" w:hAnsi="Courier New" w:cs="Courier New"/>
          <w:sz w:val="24"/>
          <w:szCs w:val="24"/>
        </w:rPr>
        <w:t xml:space="preserve">) Infracciones (Hasta </w:t>
      </w:r>
      <w:r>
        <w:rPr>
          <w:rFonts w:ascii="Courier New" w:eastAsia="Courier New" w:hAnsi="Courier New" w:cs="Courier New"/>
          <w:sz w:val="24"/>
          <w:szCs w:val="24"/>
        </w:rPr>
        <w:t xml:space="preserve">-32 puntos): Las infracciones por tiempo y conductas inapropiadas </w:t>
      </w:r>
      <w:r w:rsidR="00D379BD" w:rsidRPr="009E496B">
        <w:rPr>
          <w:rFonts w:ascii="Courier New" w:eastAsia="Courier New" w:hAnsi="Courier New" w:cs="Courier New"/>
          <w:sz w:val="24"/>
          <w:szCs w:val="24"/>
        </w:rPr>
        <w:t>restarán puntos a las anteriores secciones, y su reiteración podrá llevar a la expulsión del equipo.</w:t>
      </w:r>
    </w:p>
    <w:p w:rsidR="0041012B" w:rsidRDefault="0041012B" w:rsidP="00E77641">
      <w:pPr>
        <w:spacing w:line="360" w:lineRule="auto"/>
        <w:ind w:left="720" w:firstLine="426"/>
        <w:jc w:val="both"/>
        <w:rPr>
          <w:rFonts w:ascii="Courier New" w:eastAsia="Courier New" w:hAnsi="Courier New" w:cs="Courier New"/>
          <w:sz w:val="24"/>
          <w:szCs w:val="24"/>
        </w:rPr>
      </w:pPr>
    </w:p>
    <w:p w:rsidR="0041012B" w:rsidRPr="009E496B" w:rsidRDefault="0041012B" w:rsidP="00E77641">
      <w:pPr>
        <w:spacing w:line="360" w:lineRule="auto"/>
        <w:ind w:left="720" w:firstLine="426"/>
        <w:jc w:val="both"/>
        <w:rPr>
          <w:rFonts w:ascii="Courier New" w:eastAsia="Courier New" w:hAnsi="Courier New" w:cs="Courier New"/>
          <w:sz w:val="24"/>
          <w:szCs w:val="24"/>
        </w:rPr>
      </w:pPr>
      <w:r>
        <w:rPr>
          <w:rFonts w:ascii="Courier New" w:eastAsia="Courier New" w:hAnsi="Courier New" w:cs="Courier New"/>
          <w:sz w:val="24"/>
          <w:szCs w:val="24"/>
        </w:rPr>
        <w:lastRenderedPageBreak/>
        <w:t>e</w:t>
      </w:r>
      <w:r w:rsidRPr="009E496B">
        <w:rPr>
          <w:rFonts w:ascii="Courier New" w:eastAsia="Courier New" w:hAnsi="Courier New" w:cs="Courier New"/>
          <w:sz w:val="24"/>
          <w:szCs w:val="24"/>
        </w:rPr>
        <w:t xml:space="preserve">) No se valorará el uso de la lengua inglesa en cuanto a corrección y pronunciación. Tan sólo se valorará su uso como instrumento de comunicación. </w:t>
      </w:r>
    </w:p>
    <w:p w:rsidR="00D379BD" w:rsidRPr="009E496B" w:rsidRDefault="00D379BD" w:rsidP="00E77641">
      <w:pPr>
        <w:spacing w:line="360" w:lineRule="auto"/>
        <w:ind w:left="720" w:firstLine="426"/>
        <w:jc w:val="both"/>
        <w:rPr>
          <w:rFonts w:ascii="Courier New" w:eastAsia="Courier New" w:hAnsi="Courier New" w:cs="Courier New"/>
          <w:sz w:val="24"/>
          <w:szCs w:val="24"/>
        </w:rPr>
      </w:pPr>
    </w:p>
    <w:p w:rsidR="00D379BD" w:rsidRPr="009E496B" w:rsidRDefault="0034406D" w:rsidP="00E77641">
      <w:pPr>
        <w:spacing w:line="360" w:lineRule="auto"/>
        <w:ind w:firstLine="426"/>
        <w:jc w:val="both"/>
        <w:rPr>
          <w:rFonts w:ascii="Courier New" w:eastAsia="Courier New" w:hAnsi="Courier New" w:cs="Courier New"/>
          <w:b/>
          <w:sz w:val="24"/>
          <w:szCs w:val="24"/>
        </w:rPr>
      </w:pPr>
      <w:r>
        <w:rPr>
          <w:rFonts w:ascii="Courier New" w:eastAsia="Courier New" w:hAnsi="Courier New" w:cs="Courier New"/>
          <w:b/>
          <w:sz w:val="24"/>
          <w:szCs w:val="24"/>
        </w:rPr>
        <w:t>SÉPTIMA</w:t>
      </w:r>
      <w:r w:rsidR="00D379BD" w:rsidRPr="009E496B">
        <w:rPr>
          <w:rFonts w:ascii="Courier New" w:eastAsia="Courier New" w:hAnsi="Courier New" w:cs="Courier New"/>
          <w:b/>
          <w:sz w:val="24"/>
          <w:szCs w:val="24"/>
        </w:rPr>
        <w:t>. Jurado.</w:t>
      </w:r>
    </w:p>
    <w:p w:rsidR="00D379BD" w:rsidRPr="009E496B" w:rsidRDefault="00D379BD" w:rsidP="00E77641">
      <w:pPr>
        <w:spacing w:line="360" w:lineRule="auto"/>
        <w:ind w:firstLine="426"/>
        <w:jc w:val="both"/>
        <w:rPr>
          <w:rFonts w:ascii="Courier New" w:eastAsia="Courier New" w:hAnsi="Courier New" w:cs="Courier New"/>
          <w:b/>
          <w:sz w:val="24"/>
          <w:szCs w:val="24"/>
        </w:rPr>
      </w:pPr>
    </w:p>
    <w:p w:rsidR="00D379BD" w:rsidRPr="009E496B" w:rsidRDefault="00D379BD"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Todos los debates serán </w:t>
      </w:r>
      <w:r w:rsidR="009E19BF">
        <w:rPr>
          <w:rFonts w:ascii="Courier New" w:eastAsia="Courier New" w:hAnsi="Courier New" w:cs="Courier New"/>
          <w:sz w:val="24"/>
          <w:szCs w:val="24"/>
        </w:rPr>
        <w:t>moderados y valorados de acuerdo a la base S</w:t>
      </w:r>
      <w:r w:rsidR="0041012B">
        <w:rPr>
          <w:rFonts w:ascii="Courier New" w:eastAsia="Courier New" w:hAnsi="Courier New" w:cs="Courier New"/>
          <w:sz w:val="24"/>
          <w:szCs w:val="24"/>
        </w:rPr>
        <w:t>exta</w:t>
      </w:r>
      <w:r w:rsidR="009E19BF">
        <w:rPr>
          <w:rFonts w:ascii="Courier New" w:eastAsia="Courier New" w:hAnsi="Courier New" w:cs="Courier New"/>
          <w:sz w:val="24"/>
          <w:szCs w:val="24"/>
        </w:rPr>
        <w:t xml:space="preserve"> </w:t>
      </w:r>
      <w:r w:rsidRPr="009E496B">
        <w:rPr>
          <w:rFonts w:ascii="Courier New" w:eastAsia="Courier New" w:hAnsi="Courier New" w:cs="Courier New"/>
          <w:sz w:val="24"/>
          <w:szCs w:val="24"/>
        </w:rPr>
        <w:t>p</w:t>
      </w:r>
      <w:r w:rsidR="009E19BF">
        <w:rPr>
          <w:rFonts w:ascii="Courier New" w:eastAsia="Courier New" w:hAnsi="Courier New" w:cs="Courier New"/>
          <w:sz w:val="24"/>
          <w:szCs w:val="24"/>
        </w:rPr>
        <w:t>or un jurado que será designado por la Comisión de Selección</w:t>
      </w:r>
      <w:r w:rsidRPr="009E496B">
        <w:rPr>
          <w:rFonts w:ascii="Courier New" w:eastAsia="Courier New" w:hAnsi="Courier New" w:cs="Courier New"/>
          <w:sz w:val="24"/>
          <w:szCs w:val="24"/>
        </w:rPr>
        <w:t xml:space="preserve">. Estará formado por el profesorado responsable de cada equipo, el cual en ningún caso juzgará a su propio equipo, y personal del Departamento de Educación. El jurado comunicará a la Comisión de Selección los resultados parciales y totales que obtengan los mencionados equipos. </w:t>
      </w:r>
    </w:p>
    <w:p w:rsidR="00E77641" w:rsidRPr="009E496B" w:rsidRDefault="00E77641" w:rsidP="00E77641">
      <w:pPr>
        <w:spacing w:line="360" w:lineRule="auto"/>
        <w:ind w:firstLine="426"/>
        <w:jc w:val="both"/>
        <w:rPr>
          <w:rFonts w:ascii="Courier New" w:eastAsia="Courier New" w:hAnsi="Courier New" w:cs="Courier New"/>
          <w:b/>
          <w:sz w:val="24"/>
          <w:szCs w:val="24"/>
        </w:rPr>
      </w:pPr>
    </w:p>
    <w:p w:rsidR="00D379BD" w:rsidRPr="009E496B" w:rsidRDefault="0034406D" w:rsidP="00E77641">
      <w:pPr>
        <w:spacing w:line="360" w:lineRule="auto"/>
        <w:ind w:firstLine="426"/>
        <w:jc w:val="both"/>
        <w:rPr>
          <w:rFonts w:ascii="Courier New" w:eastAsia="Courier New" w:hAnsi="Courier New" w:cs="Courier New"/>
          <w:b/>
          <w:sz w:val="24"/>
          <w:szCs w:val="24"/>
        </w:rPr>
      </w:pPr>
      <w:r>
        <w:rPr>
          <w:rFonts w:ascii="Courier New" w:eastAsia="Courier New" w:hAnsi="Courier New" w:cs="Courier New"/>
          <w:b/>
          <w:sz w:val="24"/>
          <w:szCs w:val="24"/>
        </w:rPr>
        <w:t>OCTAVA</w:t>
      </w:r>
      <w:r w:rsidR="00D379BD" w:rsidRPr="009E496B">
        <w:rPr>
          <w:rFonts w:ascii="Courier New" w:eastAsia="Courier New" w:hAnsi="Courier New" w:cs="Courier New"/>
          <w:b/>
          <w:sz w:val="24"/>
          <w:szCs w:val="24"/>
        </w:rPr>
        <w:t>. Premios y certificaciones</w:t>
      </w:r>
      <w:r>
        <w:rPr>
          <w:rFonts w:ascii="Courier New" w:eastAsia="Courier New" w:hAnsi="Courier New" w:cs="Courier New"/>
          <w:b/>
          <w:sz w:val="24"/>
          <w:szCs w:val="24"/>
        </w:rPr>
        <w:t>.</w:t>
      </w:r>
    </w:p>
    <w:p w:rsidR="00D379BD" w:rsidRDefault="00D379BD" w:rsidP="00E77641">
      <w:pPr>
        <w:spacing w:line="360" w:lineRule="auto"/>
        <w:ind w:firstLine="426"/>
        <w:jc w:val="both"/>
        <w:rPr>
          <w:rFonts w:ascii="Courier New" w:eastAsia="Courier New" w:hAnsi="Courier New" w:cs="Courier New"/>
          <w:b/>
          <w:sz w:val="24"/>
          <w:szCs w:val="24"/>
        </w:rPr>
      </w:pPr>
    </w:p>
    <w:p w:rsidR="00CD027F" w:rsidRDefault="003552CC" w:rsidP="00E77641">
      <w:pPr>
        <w:pStyle w:val="Prrafodelista"/>
        <w:spacing w:line="360" w:lineRule="auto"/>
        <w:ind w:left="426"/>
        <w:jc w:val="both"/>
        <w:rPr>
          <w:rFonts w:ascii="Courier New" w:eastAsia="Courier New" w:hAnsi="Courier New" w:cs="Courier New"/>
          <w:sz w:val="24"/>
          <w:szCs w:val="24"/>
        </w:rPr>
      </w:pPr>
      <w:r>
        <w:rPr>
          <w:rFonts w:ascii="Courier New" w:eastAsia="Courier New" w:hAnsi="Courier New" w:cs="Courier New"/>
          <w:sz w:val="24"/>
          <w:szCs w:val="24"/>
        </w:rPr>
        <w:t>1.</w:t>
      </w:r>
      <w:r w:rsidR="00CD027F">
        <w:rPr>
          <w:rFonts w:ascii="Courier New" w:eastAsia="Courier New" w:hAnsi="Courier New" w:cs="Courier New"/>
          <w:sz w:val="24"/>
          <w:szCs w:val="24"/>
        </w:rPr>
        <w:t xml:space="preserve"> En cada categoría se otorgarán los premios y certificaciones siguientes:</w:t>
      </w:r>
    </w:p>
    <w:p w:rsidR="00CD027F" w:rsidRDefault="00CD027F" w:rsidP="00E77641">
      <w:pPr>
        <w:pStyle w:val="Prrafodelista"/>
        <w:spacing w:line="360" w:lineRule="auto"/>
        <w:ind w:left="426"/>
        <w:jc w:val="both"/>
        <w:rPr>
          <w:rFonts w:ascii="Courier New" w:eastAsia="Courier New" w:hAnsi="Courier New" w:cs="Courier New"/>
          <w:sz w:val="24"/>
          <w:szCs w:val="24"/>
        </w:rPr>
      </w:pPr>
      <w:r>
        <w:rPr>
          <w:rFonts w:ascii="Courier New" w:eastAsia="Courier New" w:hAnsi="Courier New" w:cs="Courier New"/>
          <w:sz w:val="24"/>
          <w:szCs w:val="24"/>
        </w:rPr>
        <w:t>-Equipo ganador</w:t>
      </w:r>
      <w:r w:rsidR="001A60ED">
        <w:rPr>
          <w:rFonts w:ascii="Courier New" w:eastAsia="Courier New" w:hAnsi="Courier New" w:cs="Courier New"/>
          <w:sz w:val="24"/>
          <w:szCs w:val="24"/>
        </w:rPr>
        <w:t xml:space="preserve"> y su profesorado preparador</w:t>
      </w:r>
      <w:r>
        <w:rPr>
          <w:rFonts w:ascii="Courier New" w:eastAsia="Courier New" w:hAnsi="Courier New" w:cs="Courier New"/>
          <w:sz w:val="24"/>
          <w:szCs w:val="24"/>
        </w:rPr>
        <w:t>.</w:t>
      </w:r>
    </w:p>
    <w:p w:rsidR="00CD027F" w:rsidRDefault="001A60ED" w:rsidP="00E77641">
      <w:pPr>
        <w:pStyle w:val="Prrafodelista"/>
        <w:spacing w:line="360" w:lineRule="auto"/>
        <w:ind w:left="426"/>
        <w:jc w:val="both"/>
        <w:rPr>
          <w:rFonts w:ascii="Courier New" w:eastAsia="Courier New" w:hAnsi="Courier New" w:cs="Courier New"/>
          <w:sz w:val="24"/>
          <w:szCs w:val="24"/>
        </w:rPr>
      </w:pPr>
      <w:r>
        <w:rPr>
          <w:rFonts w:ascii="Courier New" w:eastAsia="Courier New" w:hAnsi="Courier New" w:cs="Courier New"/>
          <w:sz w:val="24"/>
          <w:szCs w:val="24"/>
        </w:rPr>
        <w:t>-Equipo finalista y su profesorado preparador</w:t>
      </w:r>
      <w:r w:rsidR="000A30A7">
        <w:rPr>
          <w:rFonts w:ascii="Courier New" w:eastAsia="Courier New" w:hAnsi="Courier New" w:cs="Courier New"/>
          <w:sz w:val="24"/>
          <w:szCs w:val="24"/>
        </w:rPr>
        <w:t>.</w:t>
      </w:r>
    </w:p>
    <w:p w:rsidR="000A30A7" w:rsidRPr="0029194A" w:rsidRDefault="00CD027F" w:rsidP="00E77641">
      <w:pPr>
        <w:pStyle w:val="Prrafodelista"/>
        <w:spacing w:line="360" w:lineRule="auto"/>
        <w:ind w:left="426"/>
        <w:jc w:val="both"/>
        <w:rPr>
          <w:rFonts w:ascii="Courier New" w:eastAsia="Courier New" w:hAnsi="Courier New" w:cs="Courier New"/>
          <w:sz w:val="24"/>
          <w:szCs w:val="24"/>
        </w:rPr>
      </w:pPr>
      <w:r>
        <w:rPr>
          <w:rFonts w:ascii="Courier New" w:eastAsia="Courier New" w:hAnsi="Courier New" w:cs="Courier New"/>
          <w:sz w:val="24"/>
          <w:szCs w:val="24"/>
        </w:rPr>
        <w:t>-Alumno/a con mejor oratoria.</w:t>
      </w:r>
    </w:p>
    <w:p w:rsidR="00CD027F" w:rsidRDefault="00CD027F" w:rsidP="00E77641">
      <w:pPr>
        <w:pStyle w:val="Prrafodelista"/>
        <w:spacing w:line="360" w:lineRule="auto"/>
        <w:ind w:left="426"/>
        <w:jc w:val="both"/>
        <w:rPr>
          <w:rFonts w:ascii="Courier New" w:eastAsia="Courier New" w:hAnsi="Courier New" w:cs="Courier New"/>
          <w:sz w:val="24"/>
          <w:szCs w:val="24"/>
        </w:rPr>
      </w:pPr>
    </w:p>
    <w:p w:rsidR="00CD027F" w:rsidRPr="00CD027F" w:rsidRDefault="00CD027F" w:rsidP="00E77641">
      <w:pPr>
        <w:pStyle w:val="Prrafodelista"/>
        <w:spacing w:line="360" w:lineRule="auto"/>
        <w:ind w:left="426"/>
        <w:jc w:val="both"/>
        <w:rPr>
          <w:rFonts w:ascii="Courier New" w:eastAsia="Courier New" w:hAnsi="Courier New" w:cs="Courier New"/>
          <w:sz w:val="24"/>
          <w:szCs w:val="24"/>
        </w:rPr>
      </w:pPr>
      <w:r>
        <w:rPr>
          <w:rFonts w:ascii="Courier New" w:eastAsia="Courier New" w:hAnsi="Courier New" w:cs="Courier New"/>
          <w:sz w:val="24"/>
          <w:szCs w:val="24"/>
        </w:rPr>
        <w:t>2. Todos los centros recibirán un certificado por su participación en el torneo.</w:t>
      </w:r>
    </w:p>
    <w:p w:rsidR="00CD027F" w:rsidRDefault="00CD027F" w:rsidP="00E77641">
      <w:pPr>
        <w:spacing w:line="360" w:lineRule="auto"/>
        <w:jc w:val="both"/>
        <w:rPr>
          <w:rFonts w:ascii="Courier New" w:eastAsia="Courier New" w:hAnsi="Courier New" w:cs="Courier New"/>
          <w:sz w:val="24"/>
          <w:szCs w:val="24"/>
        </w:rPr>
      </w:pPr>
    </w:p>
    <w:p w:rsidR="00D379BD" w:rsidRDefault="0034406D" w:rsidP="00E77641">
      <w:pPr>
        <w:spacing w:line="360" w:lineRule="auto"/>
        <w:ind w:firstLine="426"/>
        <w:jc w:val="both"/>
        <w:rPr>
          <w:rFonts w:ascii="Courier New" w:eastAsia="Courier New" w:hAnsi="Courier New" w:cs="Courier New"/>
          <w:b/>
          <w:sz w:val="24"/>
          <w:szCs w:val="24"/>
        </w:rPr>
      </w:pPr>
      <w:proofErr w:type="gramStart"/>
      <w:r>
        <w:rPr>
          <w:rFonts w:ascii="Courier New" w:eastAsia="Courier New" w:hAnsi="Courier New" w:cs="Courier New"/>
          <w:b/>
          <w:sz w:val="24"/>
          <w:szCs w:val="24"/>
        </w:rPr>
        <w:t>NOVENA</w:t>
      </w:r>
      <w:r w:rsidR="00D379BD" w:rsidRPr="009E496B">
        <w:rPr>
          <w:rFonts w:ascii="Courier New" w:eastAsia="Courier New" w:hAnsi="Courier New" w:cs="Courier New"/>
          <w:b/>
          <w:sz w:val="24"/>
          <w:szCs w:val="24"/>
        </w:rPr>
        <w:t>.-</w:t>
      </w:r>
      <w:proofErr w:type="gramEnd"/>
      <w:r w:rsidR="00D379BD" w:rsidRPr="009E496B">
        <w:rPr>
          <w:rFonts w:ascii="Courier New" w:eastAsia="Courier New" w:hAnsi="Courier New" w:cs="Courier New"/>
          <w:b/>
          <w:sz w:val="24"/>
          <w:szCs w:val="24"/>
        </w:rPr>
        <w:t xml:space="preserve"> Aceptación de las bases </w:t>
      </w:r>
      <w:r>
        <w:rPr>
          <w:rFonts w:ascii="Courier New" w:eastAsia="Courier New" w:hAnsi="Courier New" w:cs="Courier New"/>
          <w:b/>
          <w:sz w:val="24"/>
          <w:szCs w:val="24"/>
        </w:rPr>
        <w:t>.</w:t>
      </w:r>
    </w:p>
    <w:p w:rsidR="003552CC" w:rsidRPr="009E496B" w:rsidRDefault="003552CC" w:rsidP="00E77641">
      <w:pPr>
        <w:spacing w:line="360" w:lineRule="auto"/>
        <w:ind w:firstLine="426"/>
        <w:jc w:val="both"/>
        <w:rPr>
          <w:rFonts w:ascii="Courier New" w:eastAsia="Courier New" w:hAnsi="Courier New" w:cs="Courier New"/>
          <w:b/>
          <w:sz w:val="24"/>
          <w:szCs w:val="24"/>
        </w:rPr>
      </w:pPr>
    </w:p>
    <w:p w:rsidR="00D379BD" w:rsidRPr="009E496B" w:rsidRDefault="00D379BD" w:rsidP="00E77641">
      <w:pPr>
        <w:spacing w:line="360" w:lineRule="auto"/>
        <w:ind w:firstLine="426"/>
        <w:jc w:val="both"/>
        <w:rPr>
          <w:rFonts w:ascii="Courier New" w:eastAsia="Courier New" w:hAnsi="Courier New" w:cs="Courier New"/>
          <w:sz w:val="24"/>
          <w:szCs w:val="24"/>
        </w:rPr>
      </w:pPr>
      <w:r w:rsidRPr="009E496B">
        <w:rPr>
          <w:rFonts w:ascii="Courier New" w:eastAsia="Courier New" w:hAnsi="Courier New" w:cs="Courier New"/>
          <w:sz w:val="24"/>
          <w:szCs w:val="24"/>
        </w:rPr>
        <w:t xml:space="preserve">La participación en el Torneo Escolar de Debate </w:t>
      </w:r>
      <w:r w:rsidR="0041012B">
        <w:rPr>
          <w:rFonts w:ascii="Courier New" w:eastAsia="Courier New" w:hAnsi="Courier New" w:cs="Courier New"/>
          <w:sz w:val="24"/>
          <w:szCs w:val="24"/>
        </w:rPr>
        <w:t xml:space="preserve">en </w:t>
      </w:r>
      <w:proofErr w:type="gramStart"/>
      <w:r w:rsidR="001150FC">
        <w:rPr>
          <w:rFonts w:ascii="Courier New" w:eastAsia="Courier New" w:hAnsi="Courier New" w:cs="Courier New"/>
          <w:sz w:val="24"/>
          <w:szCs w:val="24"/>
        </w:rPr>
        <w:t>I</w:t>
      </w:r>
      <w:r w:rsidR="0041012B">
        <w:rPr>
          <w:rFonts w:ascii="Courier New" w:eastAsia="Courier New" w:hAnsi="Courier New" w:cs="Courier New"/>
          <w:sz w:val="24"/>
          <w:szCs w:val="24"/>
        </w:rPr>
        <w:t>nglés</w:t>
      </w:r>
      <w:proofErr w:type="gramEnd"/>
      <w:r w:rsidR="0041012B">
        <w:rPr>
          <w:rFonts w:ascii="Courier New" w:eastAsia="Courier New" w:hAnsi="Courier New" w:cs="Courier New"/>
          <w:sz w:val="24"/>
          <w:szCs w:val="24"/>
        </w:rPr>
        <w:t xml:space="preserve"> </w:t>
      </w:r>
      <w:r w:rsidRPr="009E496B">
        <w:rPr>
          <w:rFonts w:ascii="Courier New" w:eastAsia="Courier New" w:hAnsi="Courier New" w:cs="Courier New"/>
          <w:sz w:val="24"/>
          <w:szCs w:val="24"/>
        </w:rPr>
        <w:t xml:space="preserve">supone la aceptación de todas las </w:t>
      </w:r>
      <w:bookmarkStart w:id="0" w:name="_GoBack"/>
      <w:bookmarkEnd w:id="0"/>
      <w:r w:rsidR="001A60ED">
        <w:rPr>
          <w:rFonts w:ascii="Courier New" w:eastAsia="Courier New" w:hAnsi="Courier New" w:cs="Courier New"/>
          <w:sz w:val="24"/>
          <w:szCs w:val="24"/>
        </w:rPr>
        <w:t>bases establecidas en el mismo.</w:t>
      </w:r>
    </w:p>
    <w:sectPr w:rsidR="00D379BD" w:rsidRPr="009E496B" w:rsidSect="00E77641">
      <w:pgSz w:w="11909" w:h="16834"/>
      <w:pgMar w:top="226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41" w:rsidRDefault="00E77641" w:rsidP="00E77641">
      <w:pPr>
        <w:spacing w:line="240" w:lineRule="auto"/>
      </w:pPr>
      <w:r>
        <w:separator/>
      </w:r>
    </w:p>
  </w:endnote>
  <w:endnote w:type="continuationSeparator" w:id="0">
    <w:p w:rsidR="00E77641" w:rsidRDefault="00E77641" w:rsidP="00E77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41" w:rsidRDefault="00E77641" w:rsidP="00E77641">
      <w:pPr>
        <w:spacing w:line="240" w:lineRule="auto"/>
      </w:pPr>
      <w:r>
        <w:separator/>
      </w:r>
    </w:p>
  </w:footnote>
  <w:footnote w:type="continuationSeparator" w:id="0">
    <w:p w:rsidR="00E77641" w:rsidRDefault="00E77641" w:rsidP="00E776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B4550"/>
    <w:multiLevelType w:val="hybridMultilevel"/>
    <w:tmpl w:val="C660D48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19336358"/>
    <w:multiLevelType w:val="multilevel"/>
    <w:tmpl w:val="7D86088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36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20DF5319"/>
    <w:multiLevelType w:val="multilevel"/>
    <w:tmpl w:val="AFE6BD50"/>
    <w:lvl w:ilvl="0">
      <w:start w:val="1"/>
      <w:numFmt w:val="decimal"/>
      <w:lvlText w:val="%1."/>
      <w:lvlJc w:val="left"/>
      <w:pPr>
        <w:ind w:left="810" w:hanging="450"/>
      </w:pPr>
      <w:rPr>
        <w:rFonts w:hint="default"/>
      </w:rPr>
    </w:lvl>
    <w:lvl w:ilvl="1">
      <w:start w:val="4"/>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3896664"/>
    <w:multiLevelType w:val="hybridMultilevel"/>
    <w:tmpl w:val="AF28252E"/>
    <w:lvl w:ilvl="0" w:tplc="2BE446EE">
      <w:start w:val="1"/>
      <w:numFmt w:val="decimal"/>
      <w:lvlText w:val="%1-"/>
      <w:lvlJc w:val="left"/>
      <w:pPr>
        <w:ind w:left="816" w:hanging="39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4E6A7C55"/>
    <w:multiLevelType w:val="hybridMultilevel"/>
    <w:tmpl w:val="7D42B458"/>
    <w:lvl w:ilvl="0" w:tplc="96F24DFE">
      <w:start w:val="1"/>
      <w:numFmt w:val="decimal"/>
      <w:lvlText w:val="%1-"/>
      <w:lvlJc w:val="left"/>
      <w:pPr>
        <w:ind w:left="770" w:hanging="41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6D619DD"/>
    <w:multiLevelType w:val="multilevel"/>
    <w:tmpl w:val="7D86088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58BF6551"/>
    <w:multiLevelType w:val="multilevel"/>
    <w:tmpl w:val="6692496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69CF7D45"/>
    <w:multiLevelType w:val="multilevel"/>
    <w:tmpl w:val="0554A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0F7056B"/>
    <w:multiLevelType w:val="hybridMultilevel"/>
    <w:tmpl w:val="2B5CD6EA"/>
    <w:lvl w:ilvl="0" w:tplc="D1F67886">
      <w:start w:val="1"/>
      <w:numFmt w:val="lowerLetter"/>
      <w:lvlText w:val="%1)"/>
      <w:lvlJc w:val="left"/>
      <w:pPr>
        <w:ind w:left="1880" w:hanging="44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7769545D"/>
    <w:multiLevelType w:val="hybridMultilevel"/>
    <w:tmpl w:val="5AAE3CDE"/>
    <w:lvl w:ilvl="0" w:tplc="C9706724">
      <w:start w:val="1"/>
      <w:numFmt w:val="bullet"/>
      <w:lvlText w:val="-"/>
      <w:lvlJc w:val="left"/>
      <w:pPr>
        <w:ind w:left="786" w:hanging="360"/>
      </w:pPr>
      <w:rPr>
        <w:rFonts w:ascii="Courier New" w:eastAsia="Courier New" w:hAnsi="Courier New" w:cs="Courier New"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8"/>
  </w:num>
  <w:num w:numId="6">
    <w:abstractNumId w:val="1"/>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94"/>
    <w:rsid w:val="00086BC8"/>
    <w:rsid w:val="000A30A7"/>
    <w:rsid w:val="001150FC"/>
    <w:rsid w:val="001A60ED"/>
    <w:rsid w:val="001D5680"/>
    <w:rsid w:val="0029194A"/>
    <w:rsid w:val="002B3994"/>
    <w:rsid w:val="002D0112"/>
    <w:rsid w:val="002D34D0"/>
    <w:rsid w:val="00326AC4"/>
    <w:rsid w:val="0034406D"/>
    <w:rsid w:val="003552CC"/>
    <w:rsid w:val="0037220C"/>
    <w:rsid w:val="0041012B"/>
    <w:rsid w:val="004B5BD9"/>
    <w:rsid w:val="0058290F"/>
    <w:rsid w:val="006C6235"/>
    <w:rsid w:val="006E2F33"/>
    <w:rsid w:val="00741365"/>
    <w:rsid w:val="007778BC"/>
    <w:rsid w:val="007B034C"/>
    <w:rsid w:val="008130B3"/>
    <w:rsid w:val="008141C0"/>
    <w:rsid w:val="008162AA"/>
    <w:rsid w:val="00817483"/>
    <w:rsid w:val="00856B8E"/>
    <w:rsid w:val="00905A3A"/>
    <w:rsid w:val="009230C7"/>
    <w:rsid w:val="009E0663"/>
    <w:rsid w:val="009E19BF"/>
    <w:rsid w:val="00A426DD"/>
    <w:rsid w:val="00AC0BD1"/>
    <w:rsid w:val="00AC11FD"/>
    <w:rsid w:val="00AE4BC1"/>
    <w:rsid w:val="00B87521"/>
    <w:rsid w:val="00CB1BB4"/>
    <w:rsid w:val="00CD027F"/>
    <w:rsid w:val="00CF676F"/>
    <w:rsid w:val="00D27751"/>
    <w:rsid w:val="00D333F0"/>
    <w:rsid w:val="00D379BD"/>
    <w:rsid w:val="00D64634"/>
    <w:rsid w:val="00DB2753"/>
    <w:rsid w:val="00E77641"/>
    <w:rsid w:val="00E87699"/>
    <w:rsid w:val="00EA6223"/>
    <w:rsid w:val="00ED4ADD"/>
    <w:rsid w:val="00EF5D91"/>
    <w:rsid w:val="00F91116"/>
    <w:rsid w:val="00FF0C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2BC6"/>
  <w15:docId w15:val="{6028C1F0-9217-4B00-9E0F-19F2CFDD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B034C"/>
    <w:pPr>
      <w:ind w:left="720"/>
      <w:contextualSpacing/>
    </w:pPr>
  </w:style>
  <w:style w:type="character" w:styleId="Hipervnculo">
    <w:name w:val="Hyperlink"/>
    <w:basedOn w:val="Fuentedeprrafopredeter"/>
    <w:uiPriority w:val="99"/>
    <w:unhideWhenUsed/>
    <w:rsid w:val="00905A3A"/>
    <w:rPr>
      <w:color w:val="0000FF" w:themeColor="hyperlink"/>
      <w:u w:val="single"/>
    </w:rPr>
  </w:style>
  <w:style w:type="paragraph" w:styleId="Encabezado">
    <w:name w:val="header"/>
    <w:basedOn w:val="Normal"/>
    <w:link w:val="EncabezadoCar"/>
    <w:uiPriority w:val="99"/>
    <w:unhideWhenUsed/>
    <w:rsid w:val="00E7764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77641"/>
  </w:style>
  <w:style w:type="paragraph" w:styleId="Piedepgina">
    <w:name w:val="footer"/>
    <w:basedOn w:val="Normal"/>
    <w:link w:val="PiedepginaCar"/>
    <w:uiPriority w:val="99"/>
    <w:unhideWhenUsed/>
    <w:rsid w:val="00E7764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77641"/>
  </w:style>
  <w:style w:type="paragraph" w:styleId="Textodeglobo">
    <w:name w:val="Balloon Text"/>
    <w:basedOn w:val="Normal"/>
    <w:link w:val="TextodegloboCar"/>
    <w:uiPriority w:val="99"/>
    <w:semiHidden/>
    <w:unhideWhenUsed/>
    <w:rsid w:val="00E7764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7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mdvo2axuVeL35GuV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jDtm2mmvSkNdCM5J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ci&#243;n.navarra.es" TargetMode="External"/><Relationship Id="rId5" Type="http://schemas.openxmlformats.org/officeDocument/2006/relationships/footnotes" Target="footnotes.xml"/><Relationship Id="rId10" Type="http://schemas.openxmlformats.org/officeDocument/2006/relationships/hyperlink" Target="mailto:idiomas@educacion.navarra.es" TargetMode="External"/><Relationship Id="rId4" Type="http://schemas.openxmlformats.org/officeDocument/2006/relationships/webSettings" Target="webSettings.xml"/><Relationship Id="rId9" Type="http://schemas.openxmlformats.org/officeDocument/2006/relationships/hyperlink" Target="http://www.educaci&#243;n.navar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13</Pages>
  <Words>2133</Words>
  <Characters>11734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 Carretero, Roman (Educación)</dc:creator>
  <cp:lastModifiedBy>N271380</cp:lastModifiedBy>
  <cp:revision>15</cp:revision>
  <cp:lastPrinted>2024-09-13T10:36:00Z</cp:lastPrinted>
  <dcterms:created xsi:type="dcterms:W3CDTF">2024-09-11T11:36:00Z</dcterms:created>
  <dcterms:modified xsi:type="dcterms:W3CDTF">2024-09-13T10:40:00Z</dcterms:modified>
</cp:coreProperties>
</file>