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F58" w:rsidRDefault="009859A8" w:rsidP="00266F58">
      <w:pPr>
        <w:spacing w:after="120"/>
        <w:rPr>
          <w:rFonts w:ascii="Verdana" w:hAnsi="Verdana"/>
          <w:sz w:val="12"/>
          <w:szCs w:val="12"/>
        </w:rPr>
      </w:pPr>
      <w:bookmarkStart w:id="0" w:name="_GoBack"/>
      <w:r w:rsidRPr="00C448E4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1A34197" wp14:editId="0F17F814">
            <wp:simplePos x="0" y="0"/>
            <wp:positionH relativeFrom="column">
              <wp:posOffset>8115300</wp:posOffset>
            </wp:positionH>
            <wp:positionV relativeFrom="paragraph">
              <wp:posOffset>-581025</wp:posOffset>
            </wp:positionV>
            <wp:extent cx="1050290" cy="515409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5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66F58">
        <w:rPr>
          <w:rFonts w:ascii="Verdana" w:hAnsi="Verdana"/>
          <w:sz w:val="12"/>
          <w:szCs w:val="12"/>
        </w:rPr>
        <w:t xml:space="preserve">Cumplimentar las casillas en blanco con </w:t>
      </w:r>
      <w:r w:rsidR="00266F58">
        <w:rPr>
          <w:rFonts w:ascii="Verdana" w:hAnsi="Verdana"/>
          <w:noProof/>
          <w:sz w:val="12"/>
          <w:szCs w:val="12"/>
        </w:rPr>
        <w:drawing>
          <wp:inline distT="0" distB="0" distL="0" distR="0">
            <wp:extent cx="131445" cy="131445"/>
            <wp:effectExtent l="0" t="0" r="1905" b="1905"/>
            <wp:docPr id="3" name="Imagen 3" descr="Archivo:Symbol OK.sv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Archivo:Symbol OK.sv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F58">
        <w:rPr>
          <w:rFonts w:ascii="Verdana" w:hAnsi="Verdana"/>
          <w:sz w:val="12"/>
          <w:szCs w:val="12"/>
        </w:rPr>
        <w:t xml:space="preserve">si el ítem verificado está bien y con </w:t>
      </w:r>
      <w:r w:rsidR="00266F58">
        <w:rPr>
          <w:rFonts w:ascii="Verdana" w:hAnsi="Verdana"/>
          <w:noProof/>
          <w:sz w:val="12"/>
          <w:szCs w:val="12"/>
        </w:rPr>
        <w:drawing>
          <wp:inline distT="0" distB="0" distL="0" distR="0">
            <wp:extent cx="146050" cy="131445"/>
            <wp:effectExtent l="0" t="0" r="6350" b="1905"/>
            <wp:docPr id="1" name="Imagen 1" descr="Símbolo de vetor de cruz vermelha não OK | Vectores de Domínio Púb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Símbolo de vetor de cruz vermelha não OK | Vectores de Domínio Públ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F58">
        <w:rPr>
          <w:rFonts w:ascii="Verdana" w:hAnsi="Verdana"/>
          <w:sz w:val="12"/>
          <w:szCs w:val="12"/>
        </w:rPr>
        <w:t xml:space="preserve"> si el ítem verificado no está bien (en este último caso, realizar una anotación en observaciones y proceder a su subsanación)</w:t>
      </w:r>
      <w:r w:rsidRPr="009859A8">
        <w:rPr>
          <w:rFonts w:ascii="Verdana" w:hAnsi="Verdana"/>
          <w:noProof/>
          <w:sz w:val="22"/>
          <w:szCs w:val="22"/>
        </w:rPr>
        <w:t xml:space="preserve"> </w:t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5605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</w:tblGrid>
      <w:tr w:rsidR="002E591A" w:rsidRPr="00DB35E1" w:rsidTr="00423340">
        <w:trPr>
          <w:cantSplit/>
          <w:trHeight w:val="1217"/>
        </w:trPr>
        <w:tc>
          <w:tcPr>
            <w:tcW w:w="5605" w:type="dxa"/>
            <w:shd w:val="clear" w:color="auto" w:fill="auto"/>
            <w:vAlign w:val="cente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Equipo a presión</w:t>
            </w:r>
            <w:r w:rsidR="002E591A">
              <w:rPr>
                <w:rFonts w:ascii="Verdana" w:hAnsi="Verdana"/>
                <w:b/>
                <w:sz w:val="16"/>
                <w:szCs w:val="16"/>
              </w:rPr>
              <w:t>: ________________________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2E591A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  <w:tc>
          <w:tcPr>
            <w:tcW w:w="393" w:type="dxa"/>
            <w:shd w:val="clear" w:color="auto" w:fill="auto"/>
            <w:textDirection w:val="btLr"/>
          </w:tcPr>
          <w:p w:rsidR="002E591A" w:rsidRPr="00DB35E1" w:rsidRDefault="009859A8" w:rsidP="002E591A">
            <w:pPr>
              <w:pStyle w:val="cuerpotablaizq"/>
              <w:spacing w:before="0" w:beforeAutospacing="0" w:after="0" w:afterAutospacing="0"/>
              <w:ind w:left="113" w:right="11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Fecha: ___</w:t>
            </w:r>
          </w:p>
        </w:tc>
      </w:tr>
      <w:tr w:rsidR="002E591A" w:rsidRPr="00DB35E1" w:rsidTr="002E591A">
        <w:tc>
          <w:tcPr>
            <w:tcW w:w="5605" w:type="dxa"/>
            <w:shd w:val="clear" w:color="auto" w:fill="5B9BD5" w:themeFill="accent1"/>
            <w:vAlign w:val="center"/>
          </w:tcPr>
          <w:p w:rsidR="002E591A" w:rsidRPr="00423340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2"/>
                <w:szCs w:val="12"/>
              </w:rPr>
            </w:pPr>
          </w:p>
          <w:p w:rsidR="002E591A" w:rsidRPr="00DB35E1" w:rsidRDefault="00643610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CADA 12</w:t>
            </w:r>
            <w:r w:rsidR="002E591A" w:rsidRPr="00DB35E1">
              <w:rPr>
                <w:rFonts w:ascii="Verdana" w:hAnsi="Verdana"/>
                <w:b/>
                <w:sz w:val="16"/>
                <w:szCs w:val="16"/>
              </w:rPr>
              <w:t xml:space="preserve"> MESES</w:t>
            </w:r>
          </w:p>
          <w:p w:rsidR="002E591A" w:rsidRPr="00423340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2"/>
                <w:szCs w:val="12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5B9BD5" w:themeFill="accent1"/>
          </w:tcPr>
          <w:p w:rsidR="002E591A" w:rsidRPr="00DB35E1" w:rsidRDefault="002E591A" w:rsidP="002E591A">
            <w:pPr>
              <w:pStyle w:val="cuerpotablaizq"/>
              <w:spacing w:before="0" w:beforeAutospacing="0" w:after="0" w:afterAutospacing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643610" w:rsidRPr="00DB35E1" w:rsidTr="009535D4">
        <w:tc>
          <w:tcPr>
            <w:tcW w:w="5605" w:type="dxa"/>
            <w:shd w:val="clear" w:color="auto" w:fill="FFFFFF" w:themeFill="background1"/>
            <w:vAlign w:val="center"/>
          </w:tcPr>
          <w:p w:rsidR="00643610" w:rsidRPr="00DB35E1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 xml:space="preserve">Estado superficial (ausencia de corrosión) y del </w:t>
            </w:r>
            <w:proofErr w:type="spellStart"/>
            <w:r w:rsidRPr="00C448E4">
              <w:rPr>
                <w:rFonts w:ascii="Verdana" w:hAnsi="Verdana"/>
                <w:sz w:val="16"/>
                <w:szCs w:val="16"/>
              </w:rPr>
              <w:t>calorifugado</w:t>
            </w:r>
            <w:proofErr w:type="spellEnd"/>
            <w:r w:rsidR="00643610"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DB35E1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</w:p>
        </w:tc>
      </w:tr>
      <w:tr w:rsidR="00643610" w:rsidRPr="00643610" w:rsidTr="009535D4">
        <w:tc>
          <w:tcPr>
            <w:tcW w:w="5605" w:type="dxa"/>
            <w:shd w:val="clear" w:color="auto" w:fill="FFFFFF" w:themeFill="background1"/>
            <w:vAlign w:val="center"/>
          </w:tcPr>
          <w:p w:rsidR="00643610" w:rsidRPr="00643610" w:rsidRDefault="009859A8" w:rsidP="00643610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>Estado de anclajes al suelo (ausencia de vibraciones)</w:t>
            </w: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643610" w:rsidRPr="00643610" w:rsidTr="009535D4">
        <w:tc>
          <w:tcPr>
            <w:tcW w:w="5605" w:type="dxa"/>
            <w:shd w:val="clear" w:color="auto" w:fill="FFFFFF" w:themeFill="background1"/>
            <w:vAlign w:val="center"/>
          </w:tcPr>
          <w:p w:rsidR="00643610" w:rsidRPr="00643610" w:rsidRDefault="009859A8" w:rsidP="00643610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>Ausencia de fugas (en bridas, conexiones al depósito, y cualquier otro posible punto de fugas)</w:t>
            </w: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643610" w:rsidRPr="00643610" w:rsidRDefault="00643610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9859A8" w:rsidRPr="00643610" w:rsidTr="009535D4">
        <w:tc>
          <w:tcPr>
            <w:tcW w:w="5605" w:type="dxa"/>
            <w:shd w:val="clear" w:color="auto" w:fill="FFFFFF" w:themeFill="background1"/>
            <w:vAlign w:val="center"/>
          </w:tcPr>
          <w:p w:rsidR="009859A8" w:rsidRPr="00C448E4" w:rsidRDefault="009859A8" w:rsidP="00643610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>Estado de manómetros y termómetros y otra instrumentación (funcionan correctamente)</w:t>
            </w: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9859A8" w:rsidRPr="00643610" w:rsidTr="009535D4">
        <w:tc>
          <w:tcPr>
            <w:tcW w:w="5605" w:type="dxa"/>
            <w:shd w:val="clear" w:color="auto" w:fill="FFFFFF" w:themeFill="background1"/>
            <w:vAlign w:val="center"/>
          </w:tcPr>
          <w:p w:rsidR="009859A8" w:rsidRPr="00C448E4" w:rsidRDefault="009859A8" w:rsidP="00643610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 xml:space="preserve">Estado aparente de válvulas de seguridad (precintado y ausencia de fugas) y otros dispositivos de seguridad (tales como, entre otros, </w:t>
            </w:r>
            <w:proofErr w:type="spellStart"/>
            <w:r w:rsidRPr="00C448E4">
              <w:rPr>
                <w:rFonts w:ascii="Verdana" w:hAnsi="Verdana"/>
                <w:sz w:val="16"/>
                <w:szCs w:val="16"/>
              </w:rPr>
              <w:t>presostatos</w:t>
            </w:r>
            <w:proofErr w:type="spellEnd"/>
            <w:r w:rsidRPr="00C448E4">
              <w:rPr>
                <w:rFonts w:ascii="Verdana" w:hAnsi="Verdana"/>
                <w:sz w:val="16"/>
                <w:szCs w:val="16"/>
              </w:rPr>
              <w:t xml:space="preserve"> o termostatos)</w:t>
            </w: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9859A8" w:rsidRPr="00643610" w:rsidTr="009535D4">
        <w:tc>
          <w:tcPr>
            <w:tcW w:w="5605" w:type="dxa"/>
            <w:shd w:val="clear" w:color="auto" w:fill="FFFFFF" w:themeFill="background1"/>
            <w:vAlign w:val="center"/>
          </w:tcPr>
          <w:p w:rsidR="009859A8" w:rsidRPr="00C448E4" w:rsidRDefault="009859A8" w:rsidP="00643610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>Purga de condensados (actuar para verificar su funcionamiento)</w:t>
            </w: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9859A8" w:rsidRPr="00643610" w:rsidTr="009535D4">
        <w:tc>
          <w:tcPr>
            <w:tcW w:w="5605" w:type="dxa"/>
            <w:shd w:val="clear" w:color="auto" w:fill="FFFFFF" w:themeFill="background1"/>
            <w:vAlign w:val="center"/>
          </w:tcPr>
          <w:p w:rsidR="009859A8" w:rsidRPr="00C448E4" w:rsidRDefault="009859A8" w:rsidP="00643610">
            <w:pPr>
              <w:pStyle w:val="cuerpotablaizq"/>
              <w:spacing w:before="120" w:beforeAutospacing="0" w:after="120" w:afterAutospacing="0"/>
              <w:rPr>
                <w:rFonts w:ascii="Verdana" w:hAnsi="Verdana"/>
                <w:sz w:val="16"/>
                <w:szCs w:val="16"/>
              </w:rPr>
            </w:pPr>
            <w:r w:rsidRPr="00C448E4">
              <w:rPr>
                <w:rFonts w:ascii="Verdana" w:hAnsi="Verdana"/>
                <w:sz w:val="16"/>
                <w:szCs w:val="16"/>
              </w:rPr>
              <w:t>Estado de placas de identificación e instalación</w:t>
            </w: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:rsidR="009859A8" w:rsidRPr="00643610" w:rsidRDefault="009859A8" w:rsidP="009535D4">
            <w:pPr>
              <w:pStyle w:val="cuerpotablaizq"/>
              <w:spacing w:before="120" w:beforeAutospacing="0" w:after="120" w:afterAutospacing="0"/>
              <w:rPr>
                <w:rFonts w:ascii="Verdana" w:hAnsi="Verdana" w:cs="Verdana"/>
                <w:sz w:val="16"/>
                <w:szCs w:val="16"/>
              </w:rPr>
            </w:pPr>
          </w:p>
        </w:tc>
      </w:tr>
    </w:tbl>
    <w:p w:rsidR="00DB35E1" w:rsidRPr="00423340" w:rsidRDefault="00DB35E1">
      <w:pPr>
        <w:rPr>
          <w:sz w:val="16"/>
          <w:szCs w:val="16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2E591A" w:rsidRPr="00DB35E1" w:rsidTr="006807CD">
        <w:tc>
          <w:tcPr>
            <w:tcW w:w="13858" w:type="dxa"/>
            <w:shd w:val="clear" w:color="auto" w:fill="auto"/>
            <w:vAlign w:val="center"/>
          </w:tcPr>
          <w:p w:rsidR="00423340" w:rsidRDefault="002E591A" w:rsidP="00423340">
            <w:pPr>
              <w:spacing w:before="120" w:after="12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OBSERVACIONES:</w:t>
            </w:r>
          </w:p>
          <w:p w:rsidR="00643610" w:rsidRDefault="00643610" w:rsidP="00423340">
            <w:pPr>
              <w:spacing w:before="120" w:after="120"/>
              <w:rPr>
                <w:rFonts w:ascii="Verdana" w:hAnsi="Verdana"/>
                <w:b/>
                <w:sz w:val="16"/>
                <w:szCs w:val="16"/>
              </w:rPr>
            </w:pPr>
          </w:p>
          <w:p w:rsidR="00643610" w:rsidRDefault="00643610" w:rsidP="00423340">
            <w:pPr>
              <w:spacing w:before="120" w:after="120"/>
              <w:rPr>
                <w:rFonts w:ascii="Verdana" w:hAnsi="Verdana"/>
                <w:b/>
                <w:sz w:val="16"/>
                <w:szCs w:val="16"/>
              </w:rPr>
            </w:pPr>
          </w:p>
          <w:p w:rsidR="00643610" w:rsidRDefault="00643610" w:rsidP="00423340">
            <w:pPr>
              <w:spacing w:before="120" w:after="120"/>
              <w:rPr>
                <w:rFonts w:ascii="Verdana" w:hAnsi="Verdana"/>
                <w:b/>
                <w:sz w:val="16"/>
                <w:szCs w:val="16"/>
              </w:rPr>
            </w:pPr>
          </w:p>
          <w:p w:rsidR="00643610" w:rsidRDefault="00643610" w:rsidP="00423340">
            <w:pPr>
              <w:spacing w:before="120" w:after="120"/>
              <w:rPr>
                <w:rFonts w:ascii="Verdana" w:hAnsi="Verdana"/>
                <w:b/>
                <w:sz w:val="16"/>
                <w:szCs w:val="16"/>
              </w:rPr>
            </w:pPr>
          </w:p>
          <w:p w:rsidR="00D7020D" w:rsidRPr="00423340" w:rsidRDefault="00D7020D" w:rsidP="00423340">
            <w:pPr>
              <w:spacing w:before="120" w:after="12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2E591A" w:rsidRPr="00423340" w:rsidRDefault="002E591A">
      <w:pPr>
        <w:rPr>
          <w:sz w:val="16"/>
          <w:szCs w:val="16"/>
        </w:rPr>
      </w:pPr>
    </w:p>
    <w:sectPr w:rsidR="002E591A" w:rsidRPr="00423340" w:rsidSect="00F514FC">
      <w:headerReference w:type="default" r:id="rId11"/>
      <w:footerReference w:type="default" r:id="rId12"/>
      <w:pgSz w:w="16838" w:h="11906" w:orient="landscape"/>
      <w:pgMar w:top="1701" w:right="1417" w:bottom="1701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5E1" w:rsidRDefault="00DB35E1" w:rsidP="00DB35E1">
      <w:r>
        <w:separator/>
      </w:r>
    </w:p>
  </w:endnote>
  <w:endnote w:type="continuationSeparator" w:id="0">
    <w:p w:rsidR="00DB35E1" w:rsidRDefault="00DB35E1" w:rsidP="00DB3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4FC" w:rsidRPr="00F514FC" w:rsidRDefault="00266F58" w:rsidP="00F514FC">
    <w:pPr>
      <w:pStyle w:val="Piedepgina"/>
    </w:pPr>
    <w:r>
      <w:rPr>
        <w:rFonts w:asciiTheme="majorHAnsi" w:eastAsiaTheme="majorEastAsia" w:hAnsiTheme="majorHAnsi" w:cstheme="majorBidi"/>
        <w:sz w:val="20"/>
        <w:szCs w:val="20"/>
      </w:rPr>
      <w:t xml:space="preserve">Anexo </w:t>
    </w:r>
    <w:r w:rsidR="009859A8">
      <w:rPr>
        <w:rFonts w:asciiTheme="majorHAnsi" w:eastAsiaTheme="majorEastAsia" w:hAnsiTheme="majorHAnsi" w:cstheme="majorBidi"/>
        <w:sz w:val="20"/>
        <w:szCs w:val="20"/>
      </w:rPr>
      <w:t>I</w:t>
    </w:r>
    <w:r>
      <w:rPr>
        <w:rFonts w:asciiTheme="majorHAnsi" w:eastAsiaTheme="majorEastAsia" w:hAnsiTheme="majorHAnsi" w:cstheme="majorBidi"/>
        <w:sz w:val="20"/>
        <w:szCs w:val="20"/>
      </w:rPr>
      <w:t xml:space="preserve">. </w:t>
    </w:r>
    <w:proofErr w:type="spellStart"/>
    <w:r w:rsidR="00F514FC" w:rsidRPr="00F514FC">
      <w:rPr>
        <w:rFonts w:asciiTheme="majorHAnsi" w:eastAsiaTheme="majorEastAsia" w:hAnsiTheme="majorHAnsi" w:cstheme="majorBidi"/>
        <w:sz w:val="20"/>
        <w:szCs w:val="20"/>
      </w:rPr>
      <w:t>Che</w:t>
    </w:r>
    <w:r w:rsidR="008632AE">
      <w:rPr>
        <w:rFonts w:asciiTheme="majorHAnsi" w:eastAsiaTheme="majorEastAsia" w:hAnsiTheme="majorHAnsi" w:cstheme="majorBidi"/>
        <w:sz w:val="20"/>
        <w:szCs w:val="20"/>
      </w:rPr>
      <w:t>c</w:t>
    </w:r>
    <w:r w:rsidR="00F514FC" w:rsidRPr="00F514FC">
      <w:rPr>
        <w:rFonts w:asciiTheme="majorHAnsi" w:eastAsiaTheme="majorEastAsia" w:hAnsiTheme="majorHAnsi" w:cstheme="majorBidi"/>
        <w:sz w:val="20"/>
        <w:szCs w:val="20"/>
      </w:rPr>
      <w:t>k</w:t>
    </w:r>
    <w:proofErr w:type="spellEnd"/>
    <w:r w:rsidR="00F514FC" w:rsidRPr="00F514FC">
      <w:rPr>
        <w:rFonts w:asciiTheme="majorHAnsi" w:eastAsiaTheme="majorEastAsia" w:hAnsiTheme="majorHAnsi" w:cstheme="majorBidi"/>
        <w:sz w:val="20"/>
        <w:szCs w:val="20"/>
      </w:rPr>
      <w:t xml:space="preserve"> </w:t>
    </w:r>
    <w:proofErr w:type="spellStart"/>
    <w:r w:rsidR="00F514FC" w:rsidRPr="00F514FC">
      <w:rPr>
        <w:rFonts w:asciiTheme="majorHAnsi" w:eastAsiaTheme="majorEastAsia" w:hAnsiTheme="majorHAnsi" w:cstheme="majorBidi"/>
        <w:sz w:val="20"/>
        <w:szCs w:val="20"/>
      </w:rPr>
      <w:t>list</w:t>
    </w:r>
    <w:proofErr w:type="spellEnd"/>
    <w:r w:rsidR="00F514FC" w:rsidRPr="00F514FC">
      <w:rPr>
        <w:rFonts w:asciiTheme="majorHAnsi" w:eastAsiaTheme="majorEastAsia" w:hAnsiTheme="majorHAnsi" w:cstheme="majorBidi"/>
        <w:sz w:val="20"/>
        <w:szCs w:val="20"/>
      </w:rPr>
      <w:t xml:space="preserve"> “</w:t>
    </w:r>
    <w:r w:rsidR="009859A8">
      <w:rPr>
        <w:rFonts w:asciiTheme="majorHAnsi" w:eastAsiaTheme="majorEastAsia" w:hAnsiTheme="majorHAnsi" w:cstheme="majorBidi"/>
        <w:sz w:val="20"/>
        <w:szCs w:val="20"/>
      </w:rPr>
      <w:t>Equipos a presión</w:t>
    </w:r>
    <w:r w:rsidR="00F514FC" w:rsidRPr="00F514FC">
      <w:rPr>
        <w:rFonts w:asciiTheme="majorHAnsi" w:eastAsiaTheme="majorEastAsia" w:hAnsiTheme="majorHAnsi" w:cstheme="majorBidi"/>
        <w:sz w:val="20"/>
        <w:szCs w:val="20"/>
      </w:rPr>
      <w:t>”</w:t>
    </w:r>
    <w:r w:rsidR="00F514FC" w:rsidRPr="00F514F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BD51D00" id="Rectángulo 452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 w:rsidR="00F514FC" w:rsidRPr="00F514FC">
      <w:rPr>
        <w:lang w:val="es-ES_tradnl"/>
      </w:rPr>
      <w:tab/>
    </w:r>
    <w:r w:rsidR="00F514FC" w:rsidRPr="00F514FC">
      <w:rPr>
        <w:lang w:val="es-ES_tradnl"/>
      </w:rPr>
      <w:tab/>
    </w:r>
    <w:r w:rsidR="00F514FC" w:rsidRPr="00F514FC">
      <w:rPr>
        <w:lang w:val="es-ES_tradnl"/>
      </w:rPr>
      <w:tab/>
    </w:r>
    <w:r w:rsidR="00F514FC" w:rsidRPr="00F514FC">
      <w:rPr>
        <w:lang w:val="es-ES_tradnl"/>
      </w:rPr>
      <w:tab/>
    </w:r>
    <w:r w:rsidR="00F514FC" w:rsidRPr="00F514FC">
      <w:rPr>
        <w:lang w:val="es-ES_tradnl"/>
      </w:rPr>
      <w:tab/>
    </w:r>
    <w:r w:rsidR="005E6916">
      <w:rPr>
        <w:lang w:val="es-ES_tradnl"/>
      </w:rPr>
      <w:tab/>
    </w:r>
    <w:r w:rsidR="00F514FC" w:rsidRPr="00F514FC">
      <w:rPr>
        <w:lang w:val="es-ES_tradnl"/>
      </w:rPr>
      <w:tab/>
    </w:r>
    <w:r w:rsidR="00F514FC" w:rsidRPr="00F514FC">
      <w:t xml:space="preserve"> </w:t>
    </w:r>
    <w:r w:rsidR="00F514FC" w:rsidRPr="00F514FC">
      <w:rPr>
        <w:rFonts w:asciiTheme="majorHAnsi" w:eastAsiaTheme="majorEastAsia" w:hAnsiTheme="majorHAnsi" w:cstheme="majorBidi"/>
        <w:sz w:val="20"/>
        <w:szCs w:val="20"/>
      </w:rPr>
      <w:t xml:space="preserve">pág. </w:t>
    </w:r>
    <w:r w:rsidR="00F514FC" w:rsidRPr="00F514FC">
      <w:rPr>
        <w:rFonts w:asciiTheme="minorHAnsi" w:eastAsiaTheme="minorEastAsia" w:hAnsiTheme="minorHAnsi" w:cstheme="minorBidi"/>
        <w:sz w:val="20"/>
        <w:szCs w:val="20"/>
      </w:rPr>
      <w:fldChar w:fldCharType="begin"/>
    </w:r>
    <w:r w:rsidR="00F514FC" w:rsidRPr="00F514FC">
      <w:rPr>
        <w:sz w:val="20"/>
        <w:szCs w:val="20"/>
      </w:rPr>
      <w:instrText>PAGE    \* MERGEFORMAT</w:instrText>
    </w:r>
    <w:r w:rsidR="00F514FC" w:rsidRPr="00F514FC">
      <w:rPr>
        <w:rFonts w:asciiTheme="minorHAnsi" w:eastAsiaTheme="minorEastAsia" w:hAnsiTheme="minorHAnsi" w:cstheme="minorBidi"/>
        <w:sz w:val="20"/>
        <w:szCs w:val="20"/>
      </w:rPr>
      <w:fldChar w:fldCharType="separate"/>
    </w:r>
    <w:r w:rsidR="009859A8" w:rsidRPr="009859A8">
      <w:rPr>
        <w:rFonts w:asciiTheme="majorHAnsi" w:eastAsiaTheme="majorEastAsia" w:hAnsiTheme="majorHAnsi" w:cstheme="majorBidi"/>
        <w:noProof/>
        <w:sz w:val="20"/>
        <w:szCs w:val="20"/>
      </w:rPr>
      <w:t>-</w:t>
    </w:r>
    <w:r w:rsidR="009859A8">
      <w:rPr>
        <w:noProof/>
        <w:sz w:val="20"/>
        <w:szCs w:val="20"/>
      </w:rPr>
      <w:t xml:space="preserve"> 1 -</w:t>
    </w:r>
    <w:r w:rsidR="00F514FC" w:rsidRPr="00F514FC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5E1" w:rsidRDefault="00DB35E1" w:rsidP="00DB35E1">
      <w:r>
        <w:separator/>
      </w:r>
    </w:p>
  </w:footnote>
  <w:footnote w:type="continuationSeparator" w:id="0">
    <w:p w:rsidR="00DB35E1" w:rsidRDefault="00DB35E1" w:rsidP="00DB3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2469" w:type="dxa"/>
      <w:tblLook w:val="04A0" w:firstRow="1" w:lastRow="0" w:firstColumn="1" w:lastColumn="0" w:noHBand="0" w:noVBand="1"/>
    </w:tblPr>
    <w:tblGrid>
      <w:gridCol w:w="12469"/>
    </w:tblGrid>
    <w:tr w:rsidR="00DB35E1" w:rsidRPr="007A42CA" w:rsidTr="002E591A">
      <w:tc>
        <w:tcPr>
          <w:tcW w:w="12469" w:type="dxa"/>
          <w:shd w:val="clear" w:color="auto" w:fill="000000" w:themeFill="text1"/>
        </w:tcPr>
        <w:p w:rsidR="00DB35E1" w:rsidRDefault="009859A8" w:rsidP="009859A8">
          <w:pPr>
            <w:pStyle w:val="NormalWeb"/>
            <w:spacing w:before="119" w:beforeAutospacing="0" w:after="119" w:line="240" w:lineRule="auto"/>
            <w:rPr>
              <w:rFonts w:ascii="Verdana" w:hAnsi="Verdana"/>
              <w:b/>
              <w:sz w:val="20"/>
              <w:szCs w:val="20"/>
            </w:rPr>
          </w:pPr>
          <w:r>
            <w:rPr>
              <w:rFonts w:ascii="Verdana" w:hAnsi="Verdana"/>
              <w:b/>
              <w:sz w:val="22"/>
              <w:szCs w:val="22"/>
            </w:rPr>
            <w:t>“</w:t>
          </w:r>
          <w:r w:rsidRPr="009859A8">
            <w:rPr>
              <w:rFonts w:ascii="Verdana" w:hAnsi="Verdana"/>
              <w:b/>
              <w:sz w:val="22"/>
              <w:szCs w:val="22"/>
            </w:rPr>
            <w:t>Equipos a presión</w:t>
          </w:r>
          <w:r>
            <w:rPr>
              <w:rFonts w:ascii="Verdana" w:hAnsi="Verdana"/>
              <w:b/>
              <w:sz w:val="22"/>
              <w:szCs w:val="22"/>
            </w:rPr>
            <w:t>”</w:t>
          </w:r>
          <w:r>
            <w:rPr>
              <w:rFonts w:ascii="Verdana" w:hAnsi="Verdana"/>
              <w:sz w:val="22"/>
              <w:szCs w:val="22"/>
            </w:rPr>
            <w:t xml:space="preserve"> (artículo 9.5 del REP)</w:t>
          </w:r>
        </w:p>
      </w:tc>
    </w:tr>
  </w:tbl>
  <w:p w:rsidR="00DB35E1" w:rsidRDefault="00DB35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72169"/>
    <w:multiLevelType w:val="hybridMultilevel"/>
    <w:tmpl w:val="EF729CC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53033"/>
    <w:multiLevelType w:val="hybridMultilevel"/>
    <w:tmpl w:val="904E905E"/>
    <w:lvl w:ilvl="0" w:tplc="18EA0ED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151F5"/>
    <w:multiLevelType w:val="hybridMultilevel"/>
    <w:tmpl w:val="D13C94FC"/>
    <w:lvl w:ilvl="0" w:tplc="18EA0EDE">
      <w:start w:val="1"/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DF"/>
    <w:rsid w:val="002511B0"/>
    <w:rsid w:val="00266F58"/>
    <w:rsid w:val="002E591A"/>
    <w:rsid w:val="003116C6"/>
    <w:rsid w:val="00423340"/>
    <w:rsid w:val="004963B2"/>
    <w:rsid w:val="005E6916"/>
    <w:rsid w:val="00643610"/>
    <w:rsid w:val="008632AE"/>
    <w:rsid w:val="009649DF"/>
    <w:rsid w:val="009859A8"/>
    <w:rsid w:val="00C14EF2"/>
    <w:rsid w:val="00D7020D"/>
    <w:rsid w:val="00DB35E1"/>
    <w:rsid w:val="00E6398E"/>
    <w:rsid w:val="00F5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88910D1"/>
  <w15:chartTrackingRefBased/>
  <w15:docId w15:val="{EAA0BA0C-6992-4359-B243-2335967E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5E1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B35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B35E1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B35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5E1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DB35E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35E1"/>
    <w:pPr>
      <w:spacing w:before="100" w:beforeAutospacing="1" w:after="142" w:line="288" w:lineRule="auto"/>
    </w:pPr>
  </w:style>
  <w:style w:type="table" w:styleId="Tablaconcuadrcula">
    <w:name w:val="Table Grid"/>
    <w:basedOn w:val="Tablanormal"/>
    <w:rsid w:val="00DB3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tablaizq">
    <w:name w:val="cuerpo_tabla_izq"/>
    <w:basedOn w:val="Normal"/>
    <w:rsid w:val="00DB35E1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266F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66F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C6A1A-1331-477F-ADA2-85E359E48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X054663</dc:creator>
  <cp:keywords/>
  <dc:description/>
  <cp:lastModifiedBy>X054663</cp:lastModifiedBy>
  <cp:revision>9</cp:revision>
  <cp:lastPrinted>2025-02-24T08:40:00Z</cp:lastPrinted>
  <dcterms:created xsi:type="dcterms:W3CDTF">2025-02-19T09:17:00Z</dcterms:created>
  <dcterms:modified xsi:type="dcterms:W3CDTF">2025-03-10T12:16:00Z</dcterms:modified>
</cp:coreProperties>
</file>